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B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Приложение к постановлению </w:t>
      </w:r>
    </w:p>
    <w:p w:rsidR="00F02C7B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Президиума Федерации </w:t>
      </w:r>
    </w:p>
    <w:p w:rsidR="00941D3E" w:rsidRPr="00F02C7B" w:rsidRDefault="00941D3E" w:rsidP="00F02C7B">
      <w:pPr>
        <w:spacing w:after="0" w:line="240" w:lineRule="auto"/>
        <w:ind w:left="10348"/>
        <w:rPr>
          <w:rFonts w:ascii="Times New Roman" w:hAnsi="Times New Roman" w:cs="Times New Roman"/>
          <w:i/>
          <w:sz w:val="28"/>
          <w:szCs w:val="28"/>
        </w:rPr>
      </w:pPr>
      <w:r w:rsidRPr="00F02C7B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C200DB">
        <w:rPr>
          <w:rFonts w:ascii="Times New Roman" w:hAnsi="Times New Roman" w:cs="Times New Roman"/>
          <w:i/>
          <w:sz w:val="28"/>
          <w:szCs w:val="28"/>
        </w:rPr>
        <w:t>2</w:t>
      </w:r>
      <w:r w:rsidR="00533068">
        <w:rPr>
          <w:rFonts w:ascii="Times New Roman" w:hAnsi="Times New Roman" w:cs="Times New Roman"/>
          <w:i/>
          <w:sz w:val="28"/>
          <w:szCs w:val="28"/>
        </w:rPr>
        <w:t>7</w:t>
      </w:r>
      <w:r w:rsidRPr="00F02C7B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5470F">
        <w:rPr>
          <w:rFonts w:ascii="Times New Roman" w:hAnsi="Times New Roman" w:cs="Times New Roman"/>
          <w:i/>
          <w:sz w:val="28"/>
          <w:szCs w:val="28"/>
        </w:rPr>
        <w:t>24</w:t>
      </w:r>
      <w:r w:rsidR="00925F14">
        <w:rPr>
          <w:rFonts w:ascii="Times New Roman" w:hAnsi="Times New Roman" w:cs="Times New Roman"/>
          <w:i/>
          <w:sz w:val="28"/>
          <w:szCs w:val="28"/>
        </w:rPr>
        <w:t>.0</w:t>
      </w:r>
      <w:r w:rsidR="00533068">
        <w:rPr>
          <w:rFonts w:ascii="Times New Roman" w:hAnsi="Times New Roman" w:cs="Times New Roman"/>
          <w:i/>
          <w:sz w:val="28"/>
          <w:szCs w:val="28"/>
        </w:rPr>
        <w:t>6</w:t>
      </w:r>
      <w:r w:rsidR="00925F14">
        <w:rPr>
          <w:rFonts w:ascii="Times New Roman" w:hAnsi="Times New Roman" w:cs="Times New Roman"/>
          <w:i/>
          <w:sz w:val="28"/>
          <w:szCs w:val="28"/>
        </w:rPr>
        <w:t>.</w:t>
      </w:r>
      <w:r w:rsidRPr="00F02C7B">
        <w:rPr>
          <w:rFonts w:ascii="Times New Roman" w:hAnsi="Times New Roman" w:cs="Times New Roman"/>
          <w:i/>
          <w:sz w:val="28"/>
          <w:szCs w:val="28"/>
        </w:rPr>
        <w:t>201</w:t>
      </w:r>
      <w:r w:rsidR="00533068">
        <w:rPr>
          <w:rFonts w:ascii="Times New Roman" w:hAnsi="Times New Roman" w:cs="Times New Roman"/>
          <w:i/>
          <w:sz w:val="28"/>
          <w:szCs w:val="28"/>
        </w:rPr>
        <w:t>9</w:t>
      </w:r>
      <w:r w:rsidR="006D3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2C7B">
        <w:rPr>
          <w:rFonts w:ascii="Times New Roman" w:hAnsi="Times New Roman" w:cs="Times New Roman"/>
          <w:i/>
          <w:sz w:val="28"/>
          <w:szCs w:val="28"/>
        </w:rPr>
        <w:t>г.</w:t>
      </w:r>
    </w:p>
    <w:p w:rsidR="00D80CB1" w:rsidRPr="00D80CB1" w:rsidRDefault="00D80CB1" w:rsidP="00F02C7B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533068" w:rsidRDefault="00533068" w:rsidP="00533068">
      <w:pPr>
        <w:spacing w:after="0" w:line="240" w:lineRule="auto"/>
        <w:jc w:val="center"/>
        <w:rPr>
          <w:rFonts w:ascii="Times New Roman" w:hAnsi="Times New Roman" w:cs="Tahoma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Pr="00D039D8">
        <w:rPr>
          <w:rFonts w:ascii="Times New Roman" w:hAnsi="Times New Roman" w:cs="Tahoma"/>
          <w:sz w:val="25"/>
          <w:szCs w:val="25"/>
        </w:rPr>
        <w:t xml:space="preserve"> выполнении Федерацией, членскими организациями Федерации решений коллегиальных органов </w:t>
      </w:r>
    </w:p>
    <w:p w:rsidR="00D76206" w:rsidRDefault="00533068" w:rsidP="0053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9D8">
        <w:rPr>
          <w:rFonts w:ascii="Times New Roman" w:hAnsi="Times New Roman" w:cs="Tahoma"/>
          <w:sz w:val="25"/>
          <w:szCs w:val="25"/>
        </w:rPr>
        <w:t>Федерации за 2018 год</w:t>
      </w:r>
      <w:r w:rsidR="00941D3E" w:rsidRPr="00F02C7B">
        <w:rPr>
          <w:rFonts w:ascii="Times New Roman" w:hAnsi="Times New Roman" w:cs="Times New Roman"/>
          <w:sz w:val="28"/>
          <w:szCs w:val="28"/>
        </w:rPr>
        <w:t>.</w:t>
      </w:r>
    </w:p>
    <w:p w:rsidR="00533068" w:rsidRPr="00F02C7B" w:rsidRDefault="00533068" w:rsidP="0053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84"/>
        <w:gridCol w:w="10631"/>
      </w:tblGrid>
      <w:tr w:rsidR="008641BA" w:rsidTr="00F3488C">
        <w:trPr>
          <w:trHeight w:val="633"/>
        </w:trPr>
        <w:tc>
          <w:tcPr>
            <w:tcW w:w="534" w:type="dxa"/>
          </w:tcPr>
          <w:p w:rsidR="00E41201" w:rsidRPr="00F02C7B" w:rsidRDefault="00E4120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="00890EC1"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41201" w:rsidRPr="00F02C7B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284" w:type="dxa"/>
          </w:tcPr>
          <w:p w:rsidR="00E41201" w:rsidRPr="00F02C7B" w:rsidRDefault="00E41201" w:rsidP="00153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E41201" w:rsidRPr="00F02C7B" w:rsidRDefault="00171FAC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E41201" w:rsidTr="006D3DD1">
        <w:tc>
          <w:tcPr>
            <w:tcW w:w="15134" w:type="dxa"/>
            <w:gridSpan w:val="4"/>
          </w:tcPr>
          <w:p w:rsidR="00F02C7B" w:rsidRPr="00E02882" w:rsidRDefault="00F02C7B" w:rsidP="00F02C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1201" w:rsidRPr="00E02882" w:rsidRDefault="00E41201" w:rsidP="00F02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</w:t>
            </w:r>
            <w:r w:rsidR="008641BA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533068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B4EAB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97823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3068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4EAB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0CC0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97823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4EAB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33068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4EAB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F02C7B" w:rsidRPr="00E02882" w:rsidRDefault="00F02C7B" w:rsidP="00F02C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0CC0" w:rsidTr="00F3488C">
        <w:tc>
          <w:tcPr>
            <w:tcW w:w="534" w:type="dxa"/>
          </w:tcPr>
          <w:p w:rsidR="004A0CC0" w:rsidRPr="00574E99" w:rsidRDefault="004A0CC0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E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</w:tcPr>
          <w:p w:rsidR="004A0CC0" w:rsidRPr="00574E99" w:rsidRDefault="00833E27" w:rsidP="00533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99">
              <w:rPr>
                <w:rFonts w:ascii="Times New Roman" w:hAnsi="Times New Roman" w:cs="Times New Roman"/>
                <w:b/>
                <w:sz w:val="24"/>
                <w:szCs w:val="24"/>
              </w:rPr>
              <w:t>О сводных статистических данных и состоянии профсоюзного членства в профсоюзных организациях области за 201</w:t>
            </w:r>
            <w:r w:rsidR="005330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4" w:type="dxa"/>
          </w:tcPr>
          <w:p w:rsidR="004A0CC0" w:rsidRPr="002D7C43" w:rsidRDefault="004A0CC0" w:rsidP="0035470F">
            <w:pPr>
              <w:tabs>
                <w:tab w:val="left" w:pos="0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:rsidR="004A0CC0" w:rsidRPr="00E02882" w:rsidRDefault="0090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Членскими организациями предоставлены планы мероприятий на период до 2020 года по укреплению и созданию ППО.</w:t>
            </w:r>
          </w:p>
          <w:p w:rsidR="003B5B46" w:rsidRPr="00E02882" w:rsidRDefault="003B5B46" w:rsidP="003B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течение 2018 года созданы 25 ППО, впервые приняты в члены профсоюзов 14488 человек, из них 4416 – работающих и 10072 – учащихся.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Увеличили 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профчленство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9 членских организаций Федерации в общей сложности на 2170 человек.</w:t>
            </w:r>
          </w:p>
          <w:p w:rsidR="00675AA3" w:rsidRPr="00E02882" w:rsidRDefault="003B5B46" w:rsidP="0035470F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На 01.01.2019г. численность членов профсоюзов, с учетом профсоюзных организаций, сотрудничающих с Федерацией на основе соглашений, составляет 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157025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что на 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876 больше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, чем  на 01.01.2018г.</w:t>
            </w:r>
          </w:p>
        </w:tc>
      </w:tr>
      <w:tr w:rsidR="004A0CC0" w:rsidRPr="00BC0386" w:rsidTr="00F3488C">
        <w:trPr>
          <w:trHeight w:val="1268"/>
        </w:trPr>
        <w:tc>
          <w:tcPr>
            <w:tcW w:w="534" w:type="dxa"/>
          </w:tcPr>
          <w:p w:rsidR="004A0CC0" w:rsidRPr="008D7329" w:rsidRDefault="004A0CC0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685" w:type="dxa"/>
          </w:tcPr>
          <w:p w:rsidR="00155E45" w:rsidRPr="00574E99" w:rsidRDefault="00155E45" w:rsidP="00155E4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E99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коллективно-договорной кампании в 201</w:t>
            </w:r>
            <w:r w:rsidR="008138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и задачах на предстоящий период</w:t>
            </w:r>
          </w:p>
          <w:p w:rsidR="004A0CC0" w:rsidRPr="00574E99" w:rsidRDefault="004A0CC0" w:rsidP="00EB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4A0CC0" w:rsidRPr="00950151" w:rsidRDefault="004A0CC0" w:rsidP="00574E9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BC0386" w:rsidRPr="00E02882" w:rsidRDefault="00BC0386" w:rsidP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заключено новое 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годы.</w:t>
            </w:r>
          </w:p>
          <w:p w:rsidR="00C7227B" w:rsidRPr="00E02882" w:rsidRDefault="00C7227B" w:rsidP="00C7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Всего в настоящее время действует 1 региональное трёхстороннее соглашение по регулированию социально-трудовых отношений; 10 региональных отраслевых соглашений; 58 территориальных отраслевых соглашений; 1485 коллективных договора; 29 иных соглашений (по отдельным направлениям регулирования социально-трудовых отношений и иных непосредственно связанных с ними отношений).</w:t>
            </w:r>
          </w:p>
          <w:p w:rsidR="00C7227B" w:rsidRPr="00E02882" w:rsidRDefault="00C7227B" w:rsidP="00C7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в районах </w:t>
            </w:r>
            <w:r w:rsidR="00FB6E7B">
              <w:rPr>
                <w:rFonts w:ascii="Times New Roman" w:hAnsi="Times New Roman" w:cs="Times New Roman"/>
                <w:sz w:val="24"/>
                <w:szCs w:val="24"/>
              </w:rPr>
              <w:t>действуют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взаимодействии администрации муниципального образования и координационного совета организаций профсоюзов в муниципальном образовании.</w:t>
            </w:r>
          </w:p>
          <w:p w:rsidR="00BC0386" w:rsidRPr="00E02882" w:rsidRDefault="00BC0386" w:rsidP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Коллективно-договорная кампания охватывает 1519 первичные профсоюзные организации с 97,8% охвата коллективными договорами, действие которых распространяется на 139772 работника, из которых 103115 (74%) - члены профсоюзов.</w:t>
            </w:r>
          </w:p>
          <w:p w:rsidR="00BC0386" w:rsidRPr="00E02882" w:rsidRDefault="00BC0386" w:rsidP="00BC03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на новый срок заключено 318 коллективных договоров. Заключенных в период 2016-2017 годы продолжают действовать - 856. </w:t>
            </w:r>
            <w:r w:rsidRPr="00E02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действия 311 коллективных договоров продлен.</w:t>
            </w:r>
          </w:p>
          <w:p w:rsidR="00C7227B" w:rsidRPr="00E02882" w:rsidRDefault="00C7227B" w:rsidP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заключения коллективных договоров обеспечен в областных отраслевых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профсоюзных организациях работников: народного образования и науки (И.В. Корякина), здравоохранения (Г.А. Сорокина); культуры (Л.А. 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Смородская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), автотранспорта и дорожного хозяйства (А.Е. Богатырев), потребительской кооперации и предпринимательства (В.С. Пожидаева), лесных отраслей и топливной промышленности (Л.С. Василенко), химических отраслей промышленности (А.А. Глобин).</w:t>
            </w:r>
            <w:proofErr w:type="gramEnd"/>
          </w:p>
          <w:p w:rsidR="006D5DB8" w:rsidRPr="00E02882" w:rsidRDefault="00BC0386" w:rsidP="00BC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За отчетный период отделами Федерации совместно с членскими организациями проведено 21 проверка по выполнению трудового законодательства, в том числе по выполнению обязательств коллективного договора, выявлено 387 нарушений, большинство которых устранены в установленные сроки.</w:t>
            </w:r>
          </w:p>
          <w:p w:rsidR="00C7227B" w:rsidRPr="00E02882" w:rsidRDefault="00C7227B" w:rsidP="00C7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Массового высвобождения работников в результате ликвидации организации или сокращения штата в соответствии с критериями, предусмотренными в областном трехстороннем Соглашении, за отчетный период не зарегистрировано.</w:t>
            </w:r>
          </w:p>
          <w:p w:rsidR="00C7227B" w:rsidRPr="00E02882" w:rsidRDefault="00C7227B" w:rsidP="00C7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Анализ коллективных договоров показывает, что в большинстве предусмотрены конкретные обязательства и меры по решению вопросов оплаты труда, обеспечение занятости, социальных гарантий, охраны труда, работы с молодежью и социального партнерства на уровне организации, обеспечение оздоровления работников и их детей, а также контроля выполнения обязательств.</w:t>
            </w:r>
          </w:p>
        </w:tc>
      </w:tr>
      <w:tr w:rsidR="004A0CC0" w:rsidTr="00F3488C">
        <w:tc>
          <w:tcPr>
            <w:tcW w:w="534" w:type="dxa"/>
          </w:tcPr>
          <w:p w:rsidR="004A0CC0" w:rsidRPr="00C25495" w:rsidRDefault="004A0CC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4A0CC0" w:rsidRPr="00574E99" w:rsidRDefault="00A0022A" w:rsidP="0081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99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обучения профсоюзных кадров и актива Федерации в 201</w:t>
            </w:r>
            <w:r w:rsidR="008138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и плане обучения на 201</w:t>
            </w:r>
            <w:r w:rsidR="008138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4" w:type="dxa"/>
          </w:tcPr>
          <w:p w:rsidR="004A0CC0" w:rsidRPr="00D833A3" w:rsidRDefault="004A0CC0" w:rsidP="00D833A3">
            <w:pPr>
              <w:pStyle w:val="a4"/>
              <w:tabs>
                <w:tab w:val="left" w:pos="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77F4B" w:rsidRPr="00E02882" w:rsidRDefault="00B2677A" w:rsidP="00F77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г. проведено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79 семинаров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с количеством слушателей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5419 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>человек. На 201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год запланировано проведение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с числом слушателей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5172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F4B" w:rsidRPr="00E0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CC0" w:rsidRPr="00E02882" w:rsidRDefault="00F77F4B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677A" w:rsidRPr="00E028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школах профсоюзного актива по области было обучено </w:t>
            </w:r>
            <w:r w:rsidR="00B2677A" w:rsidRPr="00E02882">
              <w:rPr>
                <w:rFonts w:ascii="Times New Roman" w:hAnsi="Times New Roman" w:cs="Times New Roman"/>
                <w:sz w:val="24"/>
                <w:szCs w:val="24"/>
              </w:rPr>
              <w:t>14530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Pr="00E02882">
              <w:t xml:space="preserve"> </w:t>
            </w:r>
          </w:p>
        </w:tc>
      </w:tr>
      <w:tr w:rsidR="00BA3B83" w:rsidTr="00F3488C">
        <w:tc>
          <w:tcPr>
            <w:tcW w:w="534" w:type="dxa"/>
          </w:tcPr>
          <w:p w:rsidR="00BA3B83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A3B83" w:rsidRPr="00FB2E21" w:rsidRDefault="00773D91" w:rsidP="00BA3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21">
              <w:rPr>
                <w:rFonts w:ascii="Times New Roman" w:hAnsi="Times New Roman" w:cs="Times New Roman"/>
                <w:b/>
                <w:sz w:val="24"/>
                <w:szCs w:val="24"/>
              </w:rPr>
              <w:t>О материально-техническом состоянии профсоюзного имущества Федерации</w:t>
            </w:r>
          </w:p>
        </w:tc>
        <w:tc>
          <w:tcPr>
            <w:tcW w:w="284" w:type="dxa"/>
          </w:tcPr>
          <w:p w:rsidR="00BA3B83" w:rsidRPr="00D833A3" w:rsidRDefault="00BA3B83" w:rsidP="00376912">
            <w:pPr>
              <w:numPr>
                <w:ilvl w:val="0"/>
                <w:numId w:val="16"/>
              </w:numPr>
              <w:tabs>
                <w:tab w:val="left" w:pos="0"/>
                <w:tab w:val="left" w:pos="690"/>
                <w:tab w:val="left" w:pos="851"/>
              </w:tabs>
              <w:suppressAutoHyphens/>
              <w:ind w:left="0" w:firstLine="70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:rsidR="00BA3B83" w:rsidRPr="00E02882" w:rsidRDefault="00DC0148" w:rsidP="0070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Ведется постоянная работа по выявлению технически непригодных, мало ликвидных объектов с целью их дальнейшей реализации, оценке технического состояния и дальнейшей модернизации недвижимого имущества.</w:t>
            </w:r>
          </w:p>
        </w:tc>
      </w:tr>
      <w:tr w:rsidR="00773D91" w:rsidTr="006D3DD1">
        <w:tc>
          <w:tcPr>
            <w:tcW w:w="15134" w:type="dxa"/>
            <w:gridSpan w:val="4"/>
          </w:tcPr>
          <w:p w:rsidR="00773D91" w:rsidRPr="00E02882" w:rsidRDefault="00773D91" w:rsidP="00206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Президиума Федерации №16 от 27.03.2018г. 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B2E21" w:rsidRPr="00FB2E21" w:rsidRDefault="00FB2E21" w:rsidP="00FB2E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и условия труда в Курской области в 2017 году и задачах профсоюзов области по обеспечению общественного контроля в сфере труда</w:t>
            </w:r>
          </w:p>
          <w:p w:rsidR="00773D91" w:rsidRPr="00FB2E21" w:rsidRDefault="00773D91" w:rsidP="00EB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73D91" w:rsidRPr="00206521" w:rsidRDefault="00773D91" w:rsidP="00FD771F">
            <w:pPr>
              <w:pStyle w:val="a4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BC0386" w:rsidRPr="00E02882" w:rsidRDefault="00BC0386" w:rsidP="00BC0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 году проверки проводились 4 техническими инспекторами труда и 2422 уполномоченными (доверенными) лицами по охране труда.</w:t>
            </w:r>
          </w:p>
          <w:p w:rsidR="00BC0386" w:rsidRPr="00E02882" w:rsidRDefault="00BC0386" w:rsidP="00BC0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отчетный период техническими инспекторами труда проведено 274 проверки, выявлено 1095 нарушений, выдано 179 представлений (в том числе 50 предписаний при проверках с органами государственного надзора и контроля), где были установлены конкретные сроки по устранению имеющихся нарушений. Большинство замечаний устранялось во время проверок или в установленные сроки.</w:t>
            </w:r>
          </w:p>
          <w:p w:rsidR="00BC0386" w:rsidRPr="00E02882" w:rsidRDefault="00BC0386" w:rsidP="00BC0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проверок 56 должностных лиц привлечены к дисциплинарной ответственности.</w:t>
            </w:r>
            <w:proofErr w:type="gramEnd"/>
          </w:p>
          <w:p w:rsidR="00BC0386" w:rsidRPr="00E02882" w:rsidRDefault="00BC0386" w:rsidP="00BC0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Общественный </w:t>
            </w:r>
            <w:proofErr w:type="gram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охраной труда непосредственно в организациях осуществляется уполномоченными (доверенными) лицами по охране труда. В этом году ими было проведено 2718 проверок, выявлено 2856 нарушений требований охраны труда, выдано 1853 представления. За 2018 год фактов неисполнения представлений не выявлено.</w:t>
            </w:r>
          </w:p>
          <w:p w:rsidR="005E21AD" w:rsidRPr="00E02882" w:rsidRDefault="005E21AD" w:rsidP="005E2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отчетным данным в членских организациях профсоюзов произошло 12 несчастных случаев на производстве, из них: 10 тяжелых, 1 со смертельным исходом и 1 групповой, в котором один </w:t>
            </w: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 получил тяжелую травму.</w:t>
            </w:r>
          </w:p>
          <w:p w:rsidR="005E21AD" w:rsidRPr="00E02882" w:rsidRDefault="005E21AD" w:rsidP="005E2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профсоюзов принимали участие в работе областной комиссии по охране труда; координационных советов по охране труда муниципальных образований; городских и районных комиссий по социально-экономическим вопросам, на заседаниях которых рассматриваются вопросы по охране труда, а также причины несчастных случаев на производстве. Вопросы охраны труда рассматривались на заседаниях Президиума Федерации, в областных отраслевых членских организациях профсоюзов и первичных профсоюзных организациях, на областной трехсторонней комиссии по регулированию социально-трудовых отношений.</w:t>
            </w:r>
          </w:p>
          <w:p w:rsidR="005E21AD" w:rsidRPr="00E02882" w:rsidRDefault="005E21AD" w:rsidP="005E2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Большое внимание улучшению условий и охраны труда в членских организациях уделяют областные отраслевые профсоюзные организации: народного образования и науки (И.В. Корякина), здравоохранения (Г.А. Сорокина), работников агропромышленного комплекса (И.М. </w:t>
            </w:r>
            <w:proofErr w:type="spell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Кушнерев</w:t>
            </w:r>
            <w:proofErr w:type="spell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химических отраслей промышленности (А.А. Глобин), «Всероссийский </w:t>
            </w:r>
            <w:proofErr w:type="spell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Электропрофсоюз</w:t>
            </w:r>
            <w:proofErr w:type="spell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(Г.А. </w:t>
            </w:r>
            <w:proofErr w:type="spell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Демехин</w:t>
            </w:r>
            <w:proofErr w:type="spell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«Торговое Единство» (Ю.А. </w:t>
            </w:r>
            <w:proofErr w:type="spell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Преснякова</w:t>
            </w:r>
            <w:proofErr w:type="spell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др.</w:t>
            </w:r>
          </w:p>
          <w:p w:rsidR="00BC0386" w:rsidRPr="00E02882" w:rsidRDefault="00BC0386" w:rsidP="00BC0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обучения профактива и специалистов по охране труда, а также распространению передового опыта в области охраны труда проведено 16 семинаров. Представители профсоюзов приняли участие в совместных семинарах проводимыми комитетом по труду и занятости населения Курской области в муниципальных образованиях Курской области.</w:t>
            </w:r>
          </w:p>
          <w:p w:rsidR="00BC0386" w:rsidRPr="00E02882" w:rsidRDefault="00BC0386" w:rsidP="00BC0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апреля 2018 года в рамках мероприятий, посвященных Всемирному дню охраны труда, в Доме Профсоюзов проведена Курская областная конференция «Охрана труда: молодые работники особенно уязвимы» организованная комитетом по труду и занятости населения Курской области. </w:t>
            </w:r>
          </w:p>
          <w:p w:rsidR="00BC0386" w:rsidRPr="00E02882" w:rsidRDefault="00BC0386" w:rsidP="00BC03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ноября в актовом зале Дома профсоюзов состоялось заседание круглого стола "Мир труда 21 века" совместно с Государственной инспекцией труда в Курской области, в рамках празднования 100-летия первого губернского съезда профессиональных союзов.</w:t>
            </w:r>
          </w:p>
          <w:p w:rsidR="005E21AD" w:rsidRPr="00E02882" w:rsidRDefault="005E21AD" w:rsidP="005E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Курской областной организации профессионального союза работников народного образования и науки РФ в целях активизации общественного контроля состояния охраны труда и в рамках проведения «Года охраны труда в Профсоюзе» был проведен конкурс по охране труда в местных и первичных профсоюзных организациях, состоящий из двух частей - заочной в форме Интернет-конкурса и очной.</w:t>
            </w:r>
            <w:proofErr w:type="gram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конкурсе приняли участие 150 членов Профсоюза.  По результатам конкурса победители и лауреаты были награждены дипломами и ценными подарками.</w:t>
            </w:r>
          </w:p>
          <w:p w:rsidR="005E21AD" w:rsidRPr="00E02882" w:rsidRDefault="005E21AD" w:rsidP="005E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российском научно-практическом журнале «Охрана труда. Практикум», № 6, 2018 опубликован практический опыт взаимодействия профсоюзных комитетов и работодателей ПСХК «Новая жизнь» Беловского района и </w:t>
            </w:r>
            <w:proofErr w:type="gram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Курской</w:t>
            </w:r>
            <w:proofErr w:type="gram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биофабрики</w:t>
            </w:r>
            <w:proofErr w:type="spell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21AD" w:rsidRPr="00E02882" w:rsidRDefault="005E21AD" w:rsidP="005E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Курская областная организация Профсоюза работников агропромышленного комплекса РФ принимала участие в Смотре - конкурсе на звание «Лучший уполномоченный по охране труда ФНПР». Призерами данного Смотра-конкурса признаны уполномоченные по охране труда из Курской </w:t>
            </w:r>
            <w:proofErr w:type="spell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биофабрики</w:t>
            </w:r>
            <w:proofErr w:type="spell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Трунова</w:t>
            </w:r>
            <w:proofErr w:type="spell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Е.Л. и </w:t>
            </w:r>
            <w:proofErr w:type="gram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Рядных</w:t>
            </w:r>
            <w:proofErr w:type="gram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  <w:p w:rsidR="005E21AD" w:rsidRPr="00E02882" w:rsidRDefault="005E21AD" w:rsidP="005E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Курская областная организация профсоюза работников здравоохранения РФ совместно со специалистами комитета здравоохранения Курской области, Государственной инспекции труда в </w:t>
            </w: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Курской области проведен круглый стол по теме: «Охрана труда в вопросах и ответах». Его участниками стали 107 представителей медицинских организаций (председатели первичных организаций Профсоюза, уполномоченные по охране труда, внештатные инспекторы труда, специалисты по охране труда). Были проанализированы выявляемые нарушения при проведении профсоюзных проверок и ведомственного контроля; рассмотрены отдельные вопросы организации работы по охране труда, обращено внимание на обязанность работодателей обеспечивать проведение психиатрических освидетельствований работников, осуществляющих отдельные виды деятельности.</w:t>
            </w:r>
          </w:p>
          <w:p w:rsidR="005E21AD" w:rsidRPr="00E02882" w:rsidRDefault="005E21AD" w:rsidP="005E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Рассмотрено 504 жалобы и обращения членов профсоюзов по вопросам соблюдения трудового законодательства, доля положительных решений составила 84,9%.</w:t>
            </w:r>
          </w:p>
          <w:p w:rsidR="005E21AD" w:rsidRPr="00E02882" w:rsidRDefault="005E21AD" w:rsidP="005E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данным профсоюзного мониторинга специальная оценка условий труда проведена на 97% рабочих мест. Работа по завершению СОУТ ведется.</w:t>
            </w:r>
          </w:p>
          <w:p w:rsidR="00773D91" w:rsidRPr="00E02882" w:rsidRDefault="00BC0386" w:rsidP="00BC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общественному </w:t>
            </w:r>
            <w:proofErr w:type="gramStart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охраной труда продолжается.</w:t>
            </w:r>
          </w:p>
        </w:tc>
      </w:tr>
      <w:tr w:rsidR="00FB2E21" w:rsidTr="00F3488C">
        <w:tc>
          <w:tcPr>
            <w:tcW w:w="534" w:type="dxa"/>
          </w:tcPr>
          <w:p w:rsidR="00FB2E21" w:rsidRPr="009240F6" w:rsidRDefault="00FB2E2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FB2E21" w:rsidRPr="00FB2E21" w:rsidRDefault="00FB2E21" w:rsidP="00EB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организации физкультурно-спортивной работы в трудовых коллективах</w:t>
            </w:r>
          </w:p>
        </w:tc>
        <w:tc>
          <w:tcPr>
            <w:tcW w:w="284" w:type="dxa"/>
          </w:tcPr>
          <w:p w:rsidR="00FB2E21" w:rsidRPr="00FD771F" w:rsidRDefault="00FB2E21" w:rsidP="00FD771F">
            <w:pPr>
              <w:shd w:val="clear" w:color="auto" w:fill="FFFFFF"/>
              <w:suppressAutoHyphens/>
              <w:ind w:left="34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B2677A" w:rsidRPr="00E02882" w:rsidRDefault="005822F1" w:rsidP="00F348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отчетный период проведено 32 спортивных мероприятия, в которых участие приняли 3 500 человек.</w:t>
            </w:r>
            <w:r w:rsidR="00F34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677A"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спортивно-массовых мероприятиях размещается на сайте Федерации, в газете «Наш взгляд» и в региональных СМИ.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FB2E2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73D91" w:rsidRPr="0035470F" w:rsidRDefault="00773D91" w:rsidP="00EB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 плана работы Федерации за 201</w:t>
            </w:r>
            <w:r w:rsidR="00FB2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24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4" w:type="dxa"/>
          </w:tcPr>
          <w:p w:rsidR="00773D91" w:rsidRPr="002867D5" w:rsidRDefault="00773D91" w:rsidP="00FD771F">
            <w:pPr>
              <w:pStyle w:val="a4"/>
              <w:tabs>
                <w:tab w:val="left" w:pos="0"/>
                <w:tab w:val="left" w:pos="690"/>
              </w:tabs>
              <w:suppressAutoHyphens/>
              <w:ind w:left="34"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FB6E7B" w:rsidP="0028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Федерации за 2017 год выполнен в полном объеме.</w:t>
            </w:r>
          </w:p>
          <w:p w:rsidR="00773D91" w:rsidRPr="00E02882" w:rsidRDefault="0077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21" w:rsidTr="00F3488C">
        <w:tc>
          <w:tcPr>
            <w:tcW w:w="534" w:type="dxa"/>
          </w:tcPr>
          <w:p w:rsidR="00FB2E21" w:rsidRDefault="00FB2E2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B2E21" w:rsidRPr="009240F6" w:rsidRDefault="00FB2E21" w:rsidP="00FB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E21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областного профсоюзного конкурса «Лучшая первичная профсоюзная организация»</w:t>
            </w:r>
          </w:p>
        </w:tc>
        <w:tc>
          <w:tcPr>
            <w:tcW w:w="284" w:type="dxa"/>
          </w:tcPr>
          <w:p w:rsidR="00FB2E21" w:rsidRPr="00FD771F" w:rsidRDefault="00FB2E21" w:rsidP="00C22898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FB2E21" w:rsidRPr="00E02882" w:rsidRDefault="000D221F" w:rsidP="00286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Конкурс проведен.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FB2E2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73D91" w:rsidRPr="002867D5" w:rsidRDefault="00773D91" w:rsidP="00EB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областного 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 «Профсоюзы в действии»</w:t>
            </w:r>
          </w:p>
        </w:tc>
        <w:tc>
          <w:tcPr>
            <w:tcW w:w="284" w:type="dxa"/>
          </w:tcPr>
          <w:p w:rsidR="00773D91" w:rsidRPr="00C22898" w:rsidRDefault="00773D91" w:rsidP="000D221F">
            <w:pPr>
              <w:widowControl w:val="0"/>
              <w:ind w:right="4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7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Конкурс проведен.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73D91" w:rsidRPr="0035470F" w:rsidRDefault="00FB2E21" w:rsidP="003547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проведении первомайских мероприятий</w:t>
            </w:r>
          </w:p>
        </w:tc>
        <w:tc>
          <w:tcPr>
            <w:tcW w:w="284" w:type="dxa"/>
          </w:tcPr>
          <w:p w:rsidR="00773D91" w:rsidRPr="00FB2E21" w:rsidRDefault="00773D91" w:rsidP="000D221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0D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773D91" w:rsidTr="006D3DD1">
        <w:tc>
          <w:tcPr>
            <w:tcW w:w="15134" w:type="dxa"/>
            <w:gridSpan w:val="4"/>
          </w:tcPr>
          <w:p w:rsidR="00773D91" w:rsidRPr="00E02882" w:rsidRDefault="00773D91" w:rsidP="00206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 №1</w:t>
            </w:r>
            <w:r w:rsidR="00FB2E21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="00FB2E21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.04.201</w:t>
            </w:r>
            <w:r w:rsidR="00FB2E21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773D91" w:rsidRPr="000B72CD" w:rsidRDefault="00773D91" w:rsidP="00A14BF9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B72CD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О правозащитной работе</w:t>
            </w:r>
            <w:r w:rsidRPr="000B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2C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профсоюзов области в 201</w:t>
            </w:r>
            <w:r w:rsidR="000B72CD" w:rsidRPr="000B72C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0B72C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году</w:t>
            </w:r>
          </w:p>
          <w:p w:rsidR="00773D91" w:rsidRPr="000B72CD" w:rsidRDefault="00773D91" w:rsidP="00EB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73D91" w:rsidRPr="00BC286A" w:rsidRDefault="00773D91" w:rsidP="00BC286A">
            <w:pPr>
              <w:tabs>
                <w:tab w:val="left" w:pos="0"/>
              </w:tabs>
              <w:suppressAutoHyphens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B42CC9" w:rsidRPr="00E02882" w:rsidRDefault="00B42CC9" w:rsidP="00B42CC9">
            <w:pPr>
              <w:tabs>
                <w:tab w:val="left" w:pos="0"/>
              </w:tabs>
              <w:suppressAutoHyphens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руководителями членских организаций обеспечен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работодателями представлений профсоюзных правовых инспекторов труда по устранению выявленных нарушений и восстановлению нарушенных прав работников. За 201</w:t>
            </w:r>
            <w:r w:rsidR="00E130F2" w:rsidRPr="00E02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год фактов неисполнения представлений не выявлено. </w:t>
            </w:r>
          </w:p>
          <w:p w:rsidR="00B42CC9" w:rsidRPr="00E02882" w:rsidRDefault="00B42CC9" w:rsidP="00B42CC9">
            <w:pPr>
              <w:tabs>
                <w:tab w:val="left" w:pos="0"/>
              </w:tabs>
              <w:suppressAutoHyphens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Продолжена работа по оказанию практической помощи членским организации Федерации в осуществлении профсоюзного контроля за соблюдением трудовых прав членов профсоюзов и в обучении профсоюзного актива и внештатных правовых инспекторов труда.</w:t>
            </w:r>
            <w:proofErr w:type="gramEnd"/>
          </w:p>
          <w:p w:rsidR="00773D91" w:rsidRPr="00E02882" w:rsidRDefault="00B42CC9" w:rsidP="00B2677A">
            <w:pPr>
              <w:tabs>
                <w:tab w:val="left" w:pos="0"/>
              </w:tabs>
              <w:suppressAutoHyphens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В газете «Наш взгляд»  </w:t>
            </w:r>
            <w:r w:rsidR="00B2677A" w:rsidRPr="00E02882">
              <w:rPr>
                <w:rFonts w:ascii="Times New Roman" w:hAnsi="Times New Roman" w:cs="Times New Roman"/>
                <w:sz w:val="24"/>
                <w:szCs w:val="24"/>
              </w:rPr>
              <w:t>открыта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постоянная рубрика для освещения актуальных вопросов трудового законодательства и правозащитной деятельности профсоюзов.</w:t>
            </w:r>
            <w:r w:rsidR="00E130F2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Выпускались тематические брошюры, буклеты, проводились семинары с профактивом.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773D91" w:rsidRPr="0035470F" w:rsidRDefault="00A53ABC" w:rsidP="00A5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12">
              <w:rPr>
                <w:rFonts w:ascii="Times New Roman" w:hAnsi="Times New Roman" w:cs="Times New Roman"/>
                <w:b/>
                <w:sz w:val="24"/>
                <w:szCs w:val="24"/>
              </w:rPr>
              <w:t>О состоянии и мерах по усилению мотивации профсоюзного членства в Курской областной организации Профсоюза работников АПК  РФ</w:t>
            </w:r>
          </w:p>
        </w:tc>
        <w:tc>
          <w:tcPr>
            <w:tcW w:w="284" w:type="dxa"/>
          </w:tcPr>
          <w:p w:rsidR="00773D91" w:rsidRPr="00712012" w:rsidRDefault="00773D91" w:rsidP="00206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B2677A" w:rsidP="00FB6E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Курской областной организации Профсоюза работников АПК РФ разработан план и программ</w:t>
            </w:r>
            <w:r w:rsidR="00FB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организационному укреплению и усилению мотивации профсоюзного членства.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73D91" w:rsidRPr="009240F6" w:rsidRDefault="00773D91" w:rsidP="0076468F">
            <w:pPr>
              <w:pStyle w:val="Style8"/>
              <w:widowControl/>
              <w:spacing w:line="240" w:lineRule="auto"/>
              <w:rPr>
                <w:rFonts w:eastAsia="Calibri"/>
                <w:b/>
              </w:rPr>
            </w:pPr>
            <w:r w:rsidRPr="009240F6">
              <w:rPr>
                <w:rStyle w:val="FontStyle28"/>
                <w:sz w:val="24"/>
                <w:szCs w:val="24"/>
              </w:rPr>
              <w:t>Об участии профсоюзов в оздоровительной кампании детей в 201</w:t>
            </w:r>
            <w:r w:rsidR="00A53ABC">
              <w:rPr>
                <w:rStyle w:val="FontStyle28"/>
                <w:sz w:val="24"/>
                <w:szCs w:val="24"/>
              </w:rPr>
              <w:t>8</w:t>
            </w:r>
            <w:r w:rsidRPr="009240F6">
              <w:rPr>
                <w:rStyle w:val="FontStyle28"/>
                <w:sz w:val="24"/>
                <w:szCs w:val="24"/>
              </w:rPr>
              <w:t xml:space="preserve"> году и о проведении </w:t>
            </w:r>
            <w:r w:rsidRPr="009240F6">
              <w:rPr>
                <w:rStyle w:val="FontStyle20"/>
                <w:b/>
                <w:sz w:val="24"/>
                <w:szCs w:val="24"/>
              </w:rPr>
              <w:t>профильного (тематического) лагеря «Мы - будущее профсоюз</w:t>
            </w:r>
            <w:r w:rsidR="00A53ABC">
              <w:rPr>
                <w:rStyle w:val="FontStyle20"/>
                <w:b/>
                <w:sz w:val="24"/>
                <w:szCs w:val="24"/>
              </w:rPr>
              <w:t>ов</w:t>
            </w:r>
            <w:r w:rsidRPr="009240F6">
              <w:rPr>
                <w:rStyle w:val="FontStyle20"/>
                <w:b/>
                <w:sz w:val="24"/>
                <w:szCs w:val="24"/>
              </w:rPr>
              <w:t>!»</w:t>
            </w:r>
            <w:r w:rsidRPr="009240F6">
              <w:rPr>
                <w:rFonts w:eastAsia="Calibri"/>
                <w:b/>
              </w:rPr>
              <w:t xml:space="preserve"> </w:t>
            </w:r>
          </w:p>
          <w:p w:rsidR="00773D91" w:rsidRPr="009240F6" w:rsidRDefault="00773D91" w:rsidP="00EB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73D91" w:rsidRPr="00712012" w:rsidRDefault="00773D91" w:rsidP="0095126D">
            <w:pPr>
              <w:pStyle w:val="Style1"/>
              <w:widowControl/>
              <w:spacing w:line="240" w:lineRule="auto"/>
              <w:ind w:left="34" w:firstLine="425"/>
            </w:pPr>
          </w:p>
        </w:tc>
        <w:tc>
          <w:tcPr>
            <w:tcW w:w="10631" w:type="dxa"/>
          </w:tcPr>
          <w:p w:rsidR="005822F1" w:rsidRPr="00E02882" w:rsidRDefault="005822F1" w:rsidP="005822F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5"/>
                <w:lang w:eastAsia="ar-SA"/>
              </w:rPr>
            </w:pPr>
            <w:r w:rsidRPr="00E02882">
              <w:rPr>
                <w:rFonts w:ascii="Times New Roman" w:eastAsia="Times New Roman" w:hAnsi="Times New Roman" w:cs="Times New Roman"/>
                <w:sz w:val="24"/>
                <w:szCs w:val="25"/>
                <w:lang w:eastAsia="ar-SA"/>
              </w:rPr>
              <w:t>Сотрудничество профсоюзов с работодателями, с комитетом по делам молодежи и туризму Курской области, участие в работе областной межведомственной комиссии по организации оздоровления, отдыха и занятости детей, подростков и молодежи.</w:t>
            </w:r>
          </w:p>
          <w:p w:rsidR="005822F1" w:rsidRPr="00E02882" w:rsidRDefault="005822F1" w:rsidP="005822F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</w:pPr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Утвержденный план мероприятий по</w:t>
            </w:r>
            <w:r w:rsidRPr="00E02882">
              <w:t xml:space="preserve"> </w:t>
            </w:r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подготовке и проведению смен профильного лагеря «Мы – будущее профсоюзов!» выполнен в полном объеме.</w:t>
            </w:r>
          </w:p>
          <w:p w:rsidR="005822F1" w:rsidRPr="00E02882" w:rsidRDefault="005822F1" w:rsidP="005822F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</w:pPr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От Федерации поданы заявки на проведение двух профсоюзных смен профильного лагеря «</w:t>
            </w:r>
            <w:proofErr w:type="gramStart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Мы-будущее</w:t>
            </w:r>
            <w:proofErr w:type="gramEnd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 xml:space="preserve"> профсоюза!» в ДОЛ </w:t>
            </w:r>
            <w:proofErr w:type="spellStart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им.З.Космодемьянской</w:t>
            </w:r>
            <w:proofErr w:type="spellEnd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 xml:space="preserve"> и ДОЛ Колосок. </w:t>
            </w:r>
          </w:p>
          <w:p w:rsidR="00773D91" w:rsidRPr="00E02882" w:rsidRDefault="005822F1" w:rsidP="00582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</w:pPr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 xml:space="preserve">«Время твоих возможностей» в ДОЛ </w:t>
            </w:r>
            <w:proofErr w:type="spellStart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им.В.Терешковой</w:t>
            </w:r>
            <w:proofErr w:type="spellEnd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 xml:space="preserve"> (заявка Курской областной организации ОО «Всероссийский </w:t>
            </w:r>
            <w:proofErr w:type="spellStart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Электропрофсоюз</w:t>
            </w:r>
            <w:proofErr w:type="spellEnd"/>
            <w:r w:rsidRPr="00E02882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ru-RU"/>
              </w:rPr>
              <w:t>»).</w:t>
            </w:r>
          </w:p>
          <w:p w:rsidR="00BC0386" w:rsidRPr="00E02882" w:rsidRDefault="00BC0386" w:rsidP="005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обеспечения безопасного пребывания детей в детских загородных оздоровительных учреждениях технический инспектор труда Федерации профсоюзов области входит в состав комиссии по приемке детских оздоровительных лагерей. По итогам проверок в 2018 году выявлено 18 нарушений. Подписание акта о приемке, и заезд детей осуществлялся только после устранения всех нарушений.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A53ABC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73D91" w:rsidRPr="00FE38FB" w:rsidRDefault="00A53ABC" w:rsidP="00A5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B">
              <w:rPr>
                <w:rFonts w:ascii="Times New Roman" w:hAnsi="Times New Roman" w:cs="Times New Roman"/>
                <w:b/>
                <w:sz w:val="24"/>
                <w:szCs w:val="24"/>
              </w:rPr>
              <w:t>Об установлении Дня профсоюзов Курской области</w:t>
            </w:r>
          </w:p>
        </w:tc>
        <w:tc>
          <w:tcPr>
            <w:tcW w:w="284" w:type="dxa"/>
          </w:tcPr>
          <w:p w:rsidR="00773D91" w:rsidRPr="0095126D" w:rsidRDefault="00773D91" w:rsidP="0095126D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7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Постановление исполнено.</w:t>
            </w:r>
          </w:p>
        </w:tc>
      </w:tr>
      <w:tr w:rsidR="00A53ABC" w:rsidTr="00F3488C">
        <w:tc>
          <w:tcPr>
            <w:tcW w:w="534" w:type="dxa"/>
          </w:tcPr>
          <w:p w:rsidR="00A53ABC" w:rsidRPr="009240F6" w:rsidRDefault="006F27D7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53ABC" w:rsidRPr="00FE38FB" w:rsidRDefault="006F27D7" w:rsidP="00EB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проведении региональной игры «По следам Победы» в городе Курске</w:t>
            </w:r>
          </w:p>
        </w:tc>
        <w:tc>
          <w:tcPr>
            <w:tcW w:w="284" w:type="dxa"/>
          </w:tcPr>
          <w:p w:rsidR="00A53ABC" w:rsidRPr="00712012" w:rsidRDefault="00A53ABC" w:rsidP="00385EBD">
            <w:pPr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53ABC" w:rsidRPr="00E02882" w:rsidRDefault="005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Игра проведена</w:t>
            </w:r>
            <w:r w:rsidR="00FA5AE0" w:rsidRPr="00E0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D91" w:rsidTr="006D3DD1">
        <w:tc>
          <w:tcPr>
            <w:tcW w:w="15134" w:type="dxa"/>
            <w:gridSpan w:val="4"/>
          </w:tcPr>
          <w:p w:rsidR="00773D91" w:rsidRPr="00E02882" w:rsidRDefault="00773D91" w:rsidP="006F2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 №1</w:t>
            </w:r>
            <w:r w:rsidR="006F27D7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21.06.201</w:t>
            </w:r>
            <w:r w:rsidR="006F27D7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73D91" w:rsidRPr="0035470F" w:rsidRDefault="00FE38FB" w:rsidP="00EB5F0A">
            <w:pPr>
              <w:rPr>
                <w:rFonts w:ascii="Times New Roman" w:hAnsi="Times New Roman" w:cs="Times New Roman"/>
                <w:b/>
                <w:spacing w:val="6"/>
                <w:sz w:val="24"/>
              </w:rPr>
            </w:pPr>
            <w:r w:rsidRPr="00FE38FB">
              <w:rPr>
                <w:rFonts w:ascii="Times New Roman" w:hAnsi="Times New Roman" w:cs="Times New Roman"/>
                <w:b/>
                <w:spacing w:val="6"/>
                <w:sz w:val="24"/>
              </w:rPr>
              <w:t>О работе Курской областной организации Общероссийского профсоюза работников жизнеобеспечения в части защиты членов профсоюза</w:t>
            </w:r>
          </w:p>
        </w:tc>
        <w:tc>
          <w:tcPr>
            <w:tcW w:w="284" w:type="dxa"/>
          </w:tcPr>
          <w:p w:rsidR="00773D91" w:rsidRPr="00712012" w:rsidRDefault="00773D91" w:rsidP="00712012">
            <w:pPr>
              <w:shd w:val="clear" w:color="auto" w:fill="FFFFFF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773D91" w:rsidRPr="00E02882" w:rsidRDefault="000513CC" w:rsidP="001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План и программа по организационному укреплению и усилению мотивации профсоюзного членства в</w:t>
            </w:r>
            <w:r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Курской областной организации Общероссийского профсоюза работников жизнеобеспечения не представлен.</w:t>
            </w:r>
            <w:r w:rsidR="00174A00"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отделом правозащитной работы аппарата Федерации проведена 1 проверка МУП «</w:t>
            </w:r>
            <w:proofErr w:type="spellStart"/>
            <w:r w:rsidR="00174A00"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Гортеплосеть</w:t>
            </w:r>
            <w:proofErr w:type="spellEnd"/>
            <w:r w:rsidR="00174A00"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 заседания коллегиальных органов сотрудники Федерации не приглашались, за 2018 года 1 публикация в газете «Наш взгляд». По вопросу создания сайта или страницы в сети Интернет обращения в Федерацию не поступало.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73D91" w:rsidRPr="00FE38FB" w:rsidRDefault="00773D91" w:rsidP="00FE3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B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финансово-экономической деятельности Обществ Федерации за 201</w:t>
            </w:r>
            <w:r w:rsidR="00FE38FB" w:rsidRPr="00FE3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E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задачах по дальнейшему эффективному использованию профсоюзного имущества</w:t>
            </w:r>
          </w:p>
        </w:tc>
        <w:tc>
          <w:tcPr>
            <w:tcW w:w="284" w:type="dxa"/>
          </w:tcPr>
          <w:p w:rsidR="00773D91" w:rsidRPr="00FE38FB" w:rsidRDefault="00773D91" w:rsidP="0020652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D56EBF" w:rsidP="00DC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Ведется постоянная работа по оформлению правоустанавливающей документации на недвижимое имущество,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арендуемого имущества и качеством оказания услуг, совершенствование лечебно-технической базы обществ, оптимизация штатного расписания, поиск новых направлений работы, повышения рентабельности, разработки предложений по оказанию дополнительных услуг.</w:t>
            </w:r>
          </w:p>
        </w:tc>
      </w:tr>
      <w:tr w:rsidR="00FE38FB" w:rsidTr="00F3488C">
        <w:tc>
          <w:tcPr>
            <w:tcW w:w="534" w:type="dxa"/>
          </w:tcPr>
          <w:p w:rsidR="00FE38FB" w:rsidRPr="009240F6" w:rsidRDefault="00FE38FB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FE38FB" w:rsidRPr="0035470F" w:rsidRDefault="00FE38FB" w:rsidP="00EB5F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4A03">
              <w:rPr>
                <w:rStyle w:val="fontstyle01"/>
                <w:rFonts w:ascii="Times New Roman" w:hAnsi="Times New Roman" w:cs="Times New Roman"/>
              </w:rPr>
              <w:t>О состоянии информационной работы в ППО АО «</w:t>
            </w:r>
            <w:proofErr w:type="spellStart"/>
            <w:r w:rsidRPr="003B4A03">
              <w:rPr>
                <w:rStyle w:val="fontstyle01"/>
                <w:rFonts w:ascii="Times New Roman" w:hAnsi="Times New Roman" w:cs="Times New Roman"/>
              </w:rPr>
              <w:t>Авиаавгоматика</w:t>
            </w:r>
            <w:proofErr w:type="spellEnd"/>
            <w:r w:rsidRPr="003B4A03">
              <w:rPr>
                <w:rStyle w:val="fontstyle01"/>
                <w:rFonts w:ascii="Times New Roman" w:hAnsi="Times New Roman" w:cs="Times New Roman"/>
              </w:rPr>
              <w:t>» имени В.В. Тарасова Российского профсоюза трудящихся авиационной промышленности и НПО АО «Газпром газораспределение Курск» профсоюза работников нефтяной, газовой отраслей промышленности и строительства РФ</w:t>
            </w:r>
          </w:p>
        </w:tc>
        <w:tc>
          <w:tcPr>
            <w:tcW w:w="284" w:type="dxa"/>
          </w:tcPr>
          <w:p w:rsidR="00FE38FB" w:rsidRPr="00206521" w:rsidRDefault="00FE38FB" w:rsidP="0020652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B2585" w:rsidRPr="00E02882" w:rsidRDefault="00EB2585" w:rsidP="00EB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Материалы  о профсоюзной деятельности опубликованы в многотиражной газете «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Авиавтоматика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» и газете «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Нефтегазстройпрофсоюза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» «Ласточка».</w:t>
            </w:r>
          </w:p>
          <w:p w:rsidR="00EB2585" w:rsidRPr="00E02882" w:rsidRDefault="00EB2585" w:rsidP="00EB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газете «Наш взгляд» и сайте Федерации опубликовано по 1 статье. Профорганизация АО «Газпром газораспределение Курск» размещает информацию на своей странице сайта акционерного общества. Создание страницы профорганизац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Авиаавтоматика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» не представляется возможным, т.к. предприятие закрытого режима. Действует внутренняя корпоративная связь.</w:t>
            </w:r>
          </w:p>
          <w:p w:rsidR="00FE38FB" w:rsidRPr="00E02882" w:rsidRDefault="00FE38FB" w:rsidP="00267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FB" w:rsidTr="00F3488C">
        <w:tc>
          <w:tcPr>
            <w:tcW w:w="534" w:type="dxa"/>
          </w:tcPr>
          <w:p w:rsidR="00FE38FB" w:rsidRPr="009240F6" w:rsidRDefault="00FE38FB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E38FB" w:rsidRPr="003B4A03" w:rsidRDefault="00FE38FB" w:rsidP="00FE38F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B4A03">
              <w:rPr>
                <w:rFonts w:ascii="Times New Roman" w:hAnsi="Times New Roman"/>
                <w:b/>
                <w:sz w:val="24"/>
                <w:szCs w:val="24"/>
              </w:rPr>
              <w:t>Об итогах проведения в 2018 году первомайских мероприятий в Курской области</w:t>
            </w:r>
          </w:p>
          <w:p w:rsidR="00FE38FB" w:rsidRPr="003B4A03" w:rsidRDefault="00FE38FB" w:rsidP="00EB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FE38FB" w:rsidRPr="00712012" w:rsidRDefault="00FE38FB" w:rsidP="004E411B">
            <w:pPr>
              <w:pStyle w:val="a4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F4538" w:rsidRPr="00E02882" w:rsidRDefault="002F4538" w:rsidP="002F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проведения 1 мая в 2019 году предложено провести накануне профсоюзную сессию, включающую ряд мероприятий:</w:t>
            </w:r>
          </w:p>
          <w:p w:rsidR="002F4538" w:rsidRPr="00E02882" w:rsidRDefault="002F4538" w:rsidP="002F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Расширенное заседание постоянной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комиссии Совета Федерации организаций профсоюзов Курской области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экономических прав трудящихся и социальным гарантиям (председатель 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Демёхин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Г.А.) «Об участии профсоюзов в санаторно-курортном оздоровлении работников трудовых коллективов».</w:t>
            </w:r>
          </w:p>
          <w:p w:rsidR="002F4538" w:rsidRPr="00E02882" w:rsidRDefault="002F4538" w:rsidP="002F453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 -</w:t>
            </w:r>
            <w:r w:rsidR="005A3AD0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Молодежного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совета Федерации организаций профсоюзов Курской области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 роли и задачах молодежных советов профсоюзов по соблюдению охраны труда на предприятиях». </w:t>
            </w:r>
          </w:p>
          <w:p w:rsidR="002F4538" w:rsidRPr="00E02882" w:rsidRDefault="002F4538" w:rsidP="002F4538">
            <w:pPr>
              <w:pStyle w:val="af1"/>
              <w:spacing w:before="0" w:beforeAutospacing="0" w:after="0" w:afterAutospacing="0"/>
              <w:jc w:val="both"/>
            </w:pPr>
            <w:r w:rsidRPr="00E02882">
              <w:rPr>
                <w:b/>
              </w:rPr>
              <w:t>24 апреля -</w:t>
            </w:r>
            <w:r w:rsidR="005A3AD0" w:rsidRPr="00E02882">
              <w:rPr>
                <w:b/>
              </w:rPr>
              <w:t xml:space="preserve"> </w:t>
            </w:r>
            <w:r w:rsidRPr="00E02882">
              <w:t>встреча представителей Федерации с руководителями первичных профсоюзных организаций, уполномоченными по охране труда предприятий и организаций города Железногорска (ПАО «Михайловский ГОК», ООО ПО «</w:t>
            </w:r>
            <w:proofErr w:type="spellStart"/>
            <w:r w:rsidRPr="00E02882">
              <w:t>Вагонмаш</w:t>
            </w:r>
            <w:proofErr w:type="spellEnd"/>
            <w:r w:rsidRPr="00E02882">
              <w:t xml:space="preserve">»). </w:t>
            </w:r>
          </w:p>
          <w:p w:rsidR="002F4538" w:rsidRPr="00E02882" w:rsidRDefault="002F4538" w:rsidP="002F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25 апреля -</w:t>
            </w:r>
            <w:r w:rsidR="005A3AD0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Федерации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4538" w:rsidRPr="00E02882" w:rsidRDefault="002F4538" w:rsidP="002F4538">
            <w:pPr>
              <w:pStyle w:val="af1"/>
              <w:spacing w:before="0" w:beforeAutospacing="0" w:after="0" w:afterAutospacing="0"/>
              <w:jc w:val="both"/>
            </w:pPr>
            <w:r w:rsidRPr="00E02882">
              <w:rPr>
                <w:b/>
              </w:rPr>
              <w:t>25 апреля -</w:t>
            </w:r>
            <w:r w:rsidR="005A3AD0" w:rsidRPr="00E02882">
              <w:rPr>
                <w:b/>
              </w:rPr>
              <w:t xml:space="preserve"> </w:t>
            </w:r>
            <w:r w:rsidRPr="00E02882">
              <w:t xml:space="preserve">встреча представителей трудовых династий и лидеров профсоюзного движения региона с временно </w:t>
            </w:r>
            <w:proofErr w:type="gramStart"/>
            <w:r w:rsidRPr="00E02882">
              <w:t>исполняющим</w:t>
            </w:r>
            <w:proofErr w:type="gramEnd"/>
            <w:r w:rsidRPr="00E02882">
              <w:t xml:space="preserve"> обязанности губернатора Курской области Р. В. </w:t>
            </w:r>
            <w:proofErr w:type="spellStart"/>
            <w:r w:rsidRPr="00E02882">
              <w:t>Старовойтом</w:t>
            </w:r>
            <w:proofErr w:type="spellEnd"/>
            <w:r w:rsidRPr="00E02882">
              <w:t>. </w:t>
            </w:r>
          </w:p>
          <w:p w:rsidR="002F4538" w:rsidRPr="00E02882" w:rsidRDefault="002F4538" w:rsidP="0035470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Председателя Федерации организаций профсоюзов Курской области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Первомайской акции.</w:t>
            </w:r>
          </w:p>
          <w:p w:rsidR="002F4538" w:rsidRPr="00E02882" w:rsidRDefault="002F4538" w:rsidP="002F453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26 апреля - с</w:t>
            </w:r>
            <w:r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заседание круглого стола Союза «Федерация организаций профсоюзов Курской области» и Государственной инспекции труда в Курской области на тему «Охрана труда и будущее сферы труда». </w:t>
            </w:r>
          </w:p>
          <w:p w:rsidR="002F4538" w:rsidRPr="00E02882" w:rsidRDefault="002F4538" w:rsidP="002F453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 -</w:t>
            </w:r>
            <w:r w:rsidR="005A3AD0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Всероссийского физкультурно-спортивного комплекса «Готов к труду и обороне» среди трудовых коллективов. </w:t>
            </w:r>
          </w:p>
          <w:p w:rsidR="002F4538" w:rsidRPr="00E02882" w:rsidRDefault="002F4538" w:rsidP="002F453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апреля -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«Охрана труда и будущее сферы труда», посвященная Всемирному дню охраны труда. </w:t>
            </w:r>
          </w:p>
          <w:p w:rsidR="002F4538" w:rsidRPr="00E02882" w:rsidRDefault="002F4538" w:rsidP="002F453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проведенный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студентами.</w:t>
            </w:r>
          </w:p>
          <w:p w:rsidR="00FE38FB" w:rsidRPr="00E02882" w:rsidRDefault="002F4538" w:rsidP="00E0288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мая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2882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волейболу среди ветеранов (40+) в честь праздника Весны и Труда.</w:t>
            </w:r>
          </w:p>
        </w:tc>
      </w:tr>
      <w:tr w:rsidR="00FE38FB" w:rsidTr="00F3488C">
        <w:tc>
          <w:tcPr>
            <w:tcW w:w="534" w:type="dxa"/>
          </w:tcPr>
          <w:p w:rsidR="00FE38FB" w:rsidRPr="009240F6" w:rsidRDefault="00FE38FB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FE38FB" w:rsidRPr="003B4A03" w:rsidRDefault="00FE38FB" w:rsidP="00354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конкурса «Молодой профсоюзный лидер 2018» </w:t>
            </w:r>
          </w:p>
        </w:tc>
        <w:tc>
          <w:tcPr>
            <w:tcW w:w="284" w:type="dxa"/>
          </w:tcPr>
          <w:p w:rsidR="00FE38FB" w:rsidRPr="004E411B" w:rsidRDefault="00FE38FB" w:rsidP="004E411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E38FB" w:rsidRPr="00E02882" w:rsidRDefault="0035470F" w:rsidP="00354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Конкурс п</w:t>
            </w:r>
            <w:r w:rsidR="002F4538" w:rsidRPr="00E0288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</w:p>
        </w:tc>
      </w:tr>
      <w:tr w:rsidR="00773D91" w:rsidTr="006D3DD1">
        <w:tc>
          <w:tcPr>
            <w:tcW w:w="15134" w:type="dxa"/>
            <w:gridSpan w:val="4"/>
          </w:tcPr>
          <w:p w:rsidR="00773D91" w:rsidRPr="00E02882" w:rsidRDefault="00773D91" w:rsidP="003B4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 №1</w:t>
            </w:r>
            <w:r w:rsidR="003B4A03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3B4A03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B4A03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B4A03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73D91" w:rsidRPr="003B4A03" w:rsidRDefault="003B4A03" w:rsidP="00EB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О действиях профсоюзов в связи с внесением в </w:t>
            </w:r>
            <w:r w:rsidRPr="003B4A0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Государственную Думу ФС РФ проекта федерального закона № 489161-7 «О внесении изменений в отдельные акты РФ по вопросам назначения и выплаты пенсий</w:t>
            </w:r>
          </w:p>
        </w:tc>
        <w:tc>
          <w:tcPr>
            <w:tcW w:w="284" w:type="dxa"/>
          </w:tcPr>
          <w:p w:rsidR="00773D91" w:rsidRPr="00004594" w:rsidRDefault="00773D91" w:rsidP="00004594">
            <w:pPr>
              <w:ind w:left="17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3A5920" w:rsidRPr="00E02882" w:rsidRDefault="003A5920" w:rsidP="005A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Предложений в «пакетное» соглашение от организаций профсоюзов обработаны и направлены в ФНПР.</w:t>
            </w:r>
          </w:p>
          <w:p w:rsidR="005A3AD0" w:rsidRPr="00E02882" w:rsidRDefault="005A3AD0" w:rsidP="005A3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</w:t>
            </w:r>
            <w:r w:rsidR="003A5920" w:rsidRPr="00E02882">
              <w:rPr>
                <w:rFonts w:ascii="Times New Roman" w:hAnsi="Times New Roman" w:cs="Times New Roman"/>
                <w:sz w:val="24"/>
                <w:szCs w:val="24"/>
              </w:rPr>
              <w:t>и направлено на имя Президента РФ, Правительства РФ, депутатов Государственной Думы, избранных от Курской области, членов Совета Федерации</w:t>
            </w:r>
            <w:r w:rsidR="00FB6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920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E7B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Курской области, </w:t>
            </w:r>
            <w:r w:rsidR="003A5920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Курской областной Думы обращение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Президиума Федерации в связи с предложением Правительства Российской Федерации</w:t>
            </w:r>
            <w:r w:rsidR="003A5920"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о поэтапном увеличении с 1 января 2019 года пенсионного возраста</w:t>
            </w:r>
            <w:r w:rsidR="003A5920" w:rsidRPr="00E0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D91" w:rsidRPr="00E02882" w:rsidRDefault="003A5920" w:rsidP="003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Инициировано </w:t>
            </w:r>
            <w:r w:rsidR="00FB6E7B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проведено </w:t>
            </w: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заседание областной трёхсторонней комиссии по регулированию социально-трудовых отношений 05.10.2018г. в рамках акции «За достойный труд».</w:t>
            </w:r>
          </w:p>
          <w:p w:rsidR="003A5920" w:rsidRPr="00E02882" w:rsidRDefault="003A5920" w:rsidP="003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Федерацией и членскими организациями проводились встречи с членами профсоюзов в организациях и на предприятиях  области.</w:t>
            </w:r>
          </w:p>
        </w:tc>
      </w:tr>
      <w:tr w:rsidR="003B4A03" w:rsidTr="00735258">
        <w:tc>
          <w:tcPr>
            <w:tcW w:w="15134" w:type="dxa"/>
            <w:gridSpan w:val="4"/>
          </w:tcPr>
          <w:p w:rsidR="003B4A03" w:rsidRPr="00E02882" w:rsidRDefault="003B4A03" w:rsidP="00F7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Президиума Федерации №20 от </w:t>
            </w:r>
            <w:r w:rsidR="00F75F5E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5F5E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.2018г.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A20AB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73D91" w:rsidRPr="0035470F" w:rsidRDefault="004F4936" w:rsidP="004F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92">
              <w:rPr>
                <w:rFonts w:ascii="Times New Roman" w:hAnsi="Times New Roman" w:cs="Times New Roman"/>
                <w:b/>
                <w:sz w:val="24"/>
                <w:szCs w:val="24"/>
              </w:rPr>
              <w:t>О работе Координационных советов Федерации Беловского и Дмитриевского районов</w:t>
            </w:r>
          </w:p>
        </w:tc>
        <w:tc>
          <w:tcPr>
            <w:tcW w:w="284" w:type="dxa"/>
          </w:tcPr>
          <w:p w:rsidR="00773D91" w:rsidRPr="00887951" w:rsidRDefault="00773D91" w:rsidP="00887951">
            <w:pPr>
              <w:pStyle w:val="a4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773D91" w:rsidRPr="00E02882" w:rsidRDefault="002F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комитета по тарифам и ценам Курской области (А.В. </w:t>
            </w:r>
            <w:proofErr w:type="spellStart"/>
            <w:r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Карнаушко</w:t>
            </w:r>
            <w:proofErr w:type="spellEnd"/>
            <w:r w:rsidRPr="00E0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направлено обращение по вопросу стоимости прохождения обязательных предварительных (при поступлении на работу) и периодических (в течение трудовой деятельности) медицинских осмотров.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A20AB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73D91" w:rsidRPr="00887951" w:rsidRDefault="004F4936" w:rsidP="004F49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участии Федерации организаций профсоюзов Курской области во Всероссийской акции профсоюзов в рамках Всемирного дня действий «За достойный труд!» </w:t>
            </w:r>
          </w:p>
        </w:tc>
        <w:tc>
          <w:tcPr>
            <w:tcW w:w="284" w:type="dxa"/>
          </w:tcPr>
          <w:p w:rsidR="00773D91" w:rsidRPr="00887951" w:rsidRDefault="00773D91" w:rsidP="00887951">
            <w:pPr>
              <w:pStyle w:val="ConsPlusTitle"/>
              <w:ind w:left="34" w:firstLine="4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F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A20AB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73D91" w:rsidRPr="00206521" w:rsidRDefault="004F4936" w:rsidP="006C41F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F3492">
              <w:rPr>
                <w:rFonts w:ascii="Times New Roman" w:hAnsi="Times New Roman"/>
                <w:b/>
                <w:sz w:val="24"/>
                <w:szCs w:val="24"/>
              </w:rPr>
              <w:t>О назначении именной стипендии Федерации профсоюзных организаций Курской области студентам учреждений высшего и среднего профессионального образования в 2018 – 2019гг.</w:t>
            </w:r>
          </w:p>
        </w:tc>
        <w:tc>
          <w:tcPr>
            <w:tcW w:w="284" w:type="dxa"/>
          </w:tcPr>
          <w:p w:rsidR="00773D91" w:rsidRPr="00712012" w:rsidRDefault="00773D91" w:rsidP="00376912">
            <w:pPr>
              <w:pStyle w:val="a4"/>
              <w:numPr>
                <w:ilvl w:val="0"/>
                <w:numId w:val="24"/>
              </w:numPr>
              <w:ind w:left="0" w:right="-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F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A20AB0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73D91" w:rsidRDefault="004F4936" w:rsidP="004F4936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F3492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коллегиальных органов Федерации за 2017 год</w:t>
            </w:r>
          </w:p>
          <w:p w:rsidR="00F3488C" w:rsidRPr="009F3492" w:rsidRDefault="00F3488C" w:rsidP="004F4936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773D91" w:rsidRPr="006B788C" w:rsidRDefault="00773D91" w:rsidP="006B788C">
            <w:pPr>
              <w:pStyle w:val="a7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FB6E7B" w:rsidP="00FB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F75F5E" w:rsidTr="00F3488C">
        <w:tc>
          <w:tcPr>
            <w:tcW w:w="534" w:type="dxa"/>
          </w:tcPr>
          <w:p w:rsidR="00F75F5E" w:rsidRDefault="00F75F5E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F75F5E" w:rsidRPr="009F3492" w:rsidRDefault="009F3492" w:rsidP="009F3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форума профсоюзного актива, посвященного 100-летию образования Курского губернского совета профессиональных союзов </w:t>
            </w:r>
          </w:p>
        </w:tc>
        <w:tc>
          <w:tcPr>
            <w:tcW w:w="284" w:type="dxa"/>
          </w:tcPr>
          <w:p w:rsidR="00F75F5E" w:rsidRPr="00206521" w:rsidRDefault="00F75F5E" w:rsidP="0020652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75F5E" w:rsidRPr="00E02882" w:rsidRDefault="00F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773D91" w:rsidTr="006D3DD1">
        <w:tc>
          <w:tcPr>
            <w:tcW w:w="15134" w:type="dxa"/>
            <w:gridSpan w:val="4"/>
          </w:tcPr>
          <w:p w:rsidR="00773D91" w:rsidRPr="00E02882" w:rsidRDefault="00773D91" w:rsidP="0002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Федерации №</w:t>
            </w:r>
            <w:r w:rsidR="00021C4C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021C4C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.11.201</w:t>
            </w:r>
            <w:r w:rsidR="00021C4C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773D91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73D91" w:rsidRPr="00256D8D" w:rsidRDefault="00A22062" w:rsidP="00EB5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выполнении обязательств коллективного договора сторонами социального партнерства в БМУ «Курская областная клиническая больница»</w:t>
            </w:r>
          </w:p>
        </w:tc>
        <w:tc>
          <w:tcPr>
            <w:tcW w:w="284" w:type="dxa"/>
          </w:tcPr>
          <w:p w:rsidR="00773D91" w:rsidRPr="00712012" w:rsidRDefault="00773D91" w:rsidP="0035470F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1F1DD2" w:rsidRPr="00E02882" w:rsidRDefault="001F1DD2" w:rsidP="001F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БМУ «Курская областная клиническая больница» (далее - КД) заключен на период с 1 апреля 2016 г. по 31 марта 2019 г., который прошел уведомительную регистрацию в комитете по труду и занятости населения Курской области № 377 от 01.04.2016 г.</w:t>
            </w:r>
          </w:p>
          <w:p w:rsidR="001F1DD2" w:rsidRPr="00E02882" w:rsidRDefault="001F1DD2" w:rsidP="001F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Профком областной больницы представляет интересы коллектива около 2-х тысяч человек, - из которых 93,8% являются членами профсоюза (1853 человек), в том числе 527 молодежь до 35 лет, включая 110 матерей, находящиеся в отпуске по уходу за ребенком до 3-х лет, и 56 ветеранов, проработавших в больнице более 25 лет и ушедших на заслуженный отдых, но сохранивших членство в профорганизации (с правами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членов профсоюза без уплаты членских взносов).</w:t>
            </w:r>
          </w:p>
          <w:p w:rsidR="001F1DD2" w:rsidRPr="00E02882" w:rsidRDefault="001F1DD2" w:rsidP="001F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администрация и профсоюзный комитет выступают равноправными и деловыми партнерами.</w:t>
            </w:r>
          </w:p>
          <w:p w:rsidR="001F1DD2" w:rsidRPr="00E02882" w:rsidRDefault="001F1DD2" w:rsidP="001F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КД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обязательных требований законодательства, предъявляемых к структуре, содержанию, полномочиям сторон, условиям заключения и действия коллективного договора, включены обязательства сторон, содержащиеся в соглашениях на федеральном, отраслевом и областном уровнях. Своевременно вносятся все изменения.</w:t>
            </w:r>
          </w:p>
          <w:p w:rsidR="001F1DD2" w:rsidRPr="00E02882" w:rsidRDefault="001F1DD2" w:rsidP="001F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Члены профсоюзного комитета участвует в заседаниях комиссии по распределению стимулирующих выплат и премирования работников, разработке положения об оплате труда, составлении графика отпусков, оказании материальной помощи.</w:t>
            </w:r>
          </w:p>
          <w:p w:rsidR="001F1DD2" w:rsidRPr="00E02882" w:rsidRDefault="001F1DD2" w:rsidP="001F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слаженной работе администрации и профсоюзного комитета осуществляется полноценный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коллективного договора (осуществляется два раза в год на общем собрании коллектива), своевременным внесением поправок и предложений, как со стороны работодателя, так и со стороны работников.  В учреждении конструктивно и оперативно решаются все возникающие вопросы, происходит урегулирование возникающих между представителями сторон разногласий. Для этого в больнице создана комиссия по трудовым спорам, положение которой является приложением к КД.</w:t>
            </w:r>
          </w:p>
          <w:p w:rsidR="001F1DD2" w:rsidRPr="00E02882" w:rsidRDefault="001F1DD2" w:rsidP="001F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Принятые администрацией больницы, профкомом и работниками обязательства выполняются в полном объеме.</w:t>
            </w:r>
          </w:p>
          <w:p w:rsidR="001F1DD2" w:rsidRPr="00E02882" w:rsidRDefault="001F1DD2" w:rsidP="00B7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2017 году КД больницы стал победителем областного конкурса на «Лучший коллективный договор» среди учреждений бюджетной сферы с численностью работников свыше 300 человек.</w:t>
            </w:r>
          </w:p>
          <w:p w:rsidR="00773D91" w:rsidRPr="00E02882" w:rsidRDefault="00B72787" w:rsidP="00B7278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Контроль осуществляется регулярно. Принятые администрацией больницы, профкомом и работниками обязательства выполняются в полном объеме.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A22062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773D91" w:rsidRPr="00256D8D" w:rsidRDefault="00773D91" w:rsidP="00DF1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оздоровления детей и подростков в летний период </w:t>
            </w:r>
          </w:p>
          <w:p w:rsidR="00773D91" w:rsidRPr="00256D8D" w:rsidRDefault="00773D91" w:rsidP="00EB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73D91" w:rsidRPr="00256D8D" w:rsidRDefault="00773D91" w:rsidP="008A7E4D">
            <w:pPr>
              <w:pStyle w:val="a4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73D91" w:rsidRPr="00E02882" w:rsidRDefault="002F4538" w:rsidP="00FA5AE0">
            <w:pPr>
              <w:jc w:val="both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 работы по подготовке и проведению профильного лагеря все мероприятия выполнены в полном объеме: проведены профилактические, санитарные, пожарные и др. мероприятия; в ходе профильных смен проведены: конкурсы творческих работ, фестивали самодеятельности, спортивные мероприятия, встречи с профактивом, представителями органов власти и силовыми структурами. Ежедневно осуществлялся мониторинг</w:t>
            </w:r>
            <w:r w:rsidRPr="00E02882">
              <w:rPr>
                <w:rStyle w:val="FontStyle11"/>
                <w:sz w:val="24"/>
                <w:szCs w:val="24"/>
              </w:rPr>
              <w:t xml:space="preserve"> прибытия и убытия отдыхающих детей и т.д. По итогам проведения профильных смен руководители, воспитатели и вожатые награждены дипломами и денежными премиями.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A22062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73D91" w:rsidRPr="00256D8D" w:rsidRDefault="00A22062" w:rsidP="00EB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проведении Новогодней Профсоюзной елки и об участии в Кремлевской елке детей членов профсоюзов в 2019 году </w:t>
            </w:r>
          </w:p>
        </w:tc>
        <w:tc>
          <w:tcPr>
            <w:tcW w:w="284" w:type="dxa"/>
          </w:tcPr>
          <w:p w:rsidR="00773D91" w:rsidRPr="008A7E4D" w:rsidRDefault="00773D91" w:rsidP="008A7E4D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0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FA5AE0" w:rsidRPr="00E02882" w:rsidRDefault="00B2677A" w:rsidP="00FA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проведены.</w:t>
            </w:r>
          </w:p>
        </w:tc>
      </w:tr>
      <w:tr w:rsidR="00773D91" w:rsidTr="006D3DD1">
        <w:tc>
          <w:tcPr>
            <w:tcW w:w="15134" w:type="dxa"/>
            <w:gridSpan w:val="4"/>
          </w:tcPr>
          <w:p w:rsidR="00773D91" w:rsidRPr="00E02882" w:rsidRDefault="00773D91" w:rsidP="0046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Федерации №</w:t>
            </w:r>
            <w:r w:rsidR="004623C5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4623C5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23C5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4623C5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73D91" w:rsidTr="00F3488C">
        <w:tc>
          <w:tcPr>
            <w:tcW w:w="534" w:type="dxa"/>
          </w:tcPr>
          <w:p w:rsidR="00773D91" w:rsidRPr="009240F6" w:rsidRDefault="004623C5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623C5" w:rsidRPr="004623C5" w:rsidRDefault="004623C5" w:rsidP="004623C5">
            <w:pPr>
              <w:widowControl w:val="0"/>
              <w:suppressAutoHyphens/>
              <w:autoSpaceDE w:val="0"/>
              <w:rPr>
                <w:rFonts w:ascii="Times New Roman" w:eastAsia="Arial CYR" w:hAnsi="Times New Roman" w:cs="Arial CY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623C5">
              <w:rPr>
                <w:rFonts w:ascii="Times New Roman" w:eastAsia="Arial CYR" w:hAnsi="Times New Roman" w:cs="Arial CY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О действиях профсоюзов </w:t>
            </w:r>
          </w:p>
          <w:p w:rsidR="00773D91" w:rsidRPr="004623C5" w:rsidRDefault="004623C5" w:rsidP="0046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C5">
              <w:rPr>
                <w:rFonts w:ascii="Times New Roman" w:eastAsia="Arial CYR" w:hAnsi="Times New Roman" w:cs="Arial CYR"/>
                <w:b/>
                <w:bCs/>
                <w:kern w:val="1"/>
                <w:sz w:val="24"/>
                <w:szCs w:val="24"/>
                <w:lang w:eastAsia="hi-IN" w:bidi="hi-IN"/>
              </w:rPr>
              <w:t>в современных условиях</w:t>
            </w:r>
          </w:p>
        </w:tc>
        <w:tc>
          <w:tcPr>
            <w:tcW w:w="284" w:type="dxa"/>
          </w:tcPr>
          <w:p w:rsidR="00773D91" w:rsidRPr="004623C5" w:rsidRDefault="00773D91" w:rsidP="00781BB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B72787" w:rsidRPr="00E02882" w:rsidRDefault="00B72787" w:rsidP="00B7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заключено новое 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годы.</w:t>
            </w:r>
          </w:p>
          <w:p w:rsidR="00B72787" w:rsidRPr="00E02882" w:rsidRDefault="00B72787" w:rsidP="00B7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Все предложения профсоюзов поддержаны сторонами социального партнерства.</w:t>
            </w:r>
          </w:p>
          <w:p w:rsidR="00B72787" w:rsidRPr="00E02882" w:rsidRDefault="00B72787" w:rsidP="00B7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Создана трёхсторонняя комиссия на уровне города Курска.</w:t>
            </w:r>
          </w:p>
          <w:p w:rsidR="00B72787" w:rsidRPr="00E02882" w:rsidRDefault="00B72787" w:rsidP="00B7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Задолженность по выплате заработной платы работникам бюджетных организаций, где действуют профсоюзные организации, за отчетный период отсутствует.</w:t>
            </w:r>
          </w:p>
          <w:p w:rsidR="00B72787" w:rsidRPr="00E02882" w:rsidRDefault="00B72787" w:rsidP="00B7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Вместе с тем на январь 2019 года в организации, где имеется профсоюзная организация, АО «</w:t>
            </w:r>
            <w:proofErr w:type="spell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Мантуровоавтотранс</w:t>
            </w:r>
            <w:proofErr w:type="spell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» присутствует задолженность по заработной плате в сумме 413 тысяч рублей. Ведется совместная работа по ликвидации задолженности перед работниками предприятий.</w:t>
            </w:r>
          </w:p>
          <w:p w:rsidR="00B72787" w:rsidRPr="00E02882" w:rsidRDefault="00B72787" w:rsidP="00B7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общественного </w:t>
            </w:r>
            <w:proofErr w:type="gramStart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 охраной труда за отчетный период проведено 2992 проверки, выявлено 3951 нарушение, выдано 2032 представления.</w:t>
            </w:r>
          </w:p>
          <w:p w:rsidR="00773D91" w:rsidRPr="00E02882" w:rsidRDefault="00B72787" w:rsidP="00B72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За 2018 год фактов неисполнения представлений не выявлено.</w:t>
            </w:r>
          </w:p>
        </w:tc>
      </w:tr>
      <w:tr w:rsidR="00773D91" w:rsidTr="00F3488C">
        <w:tc>
          <w:tcPr>
            <w:tcW w:w="534" w:type="dxa"/>
          </w:tcPr>
          <w:p w:rsidR="00773D91" w:rsidRDefault="004623C5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623C5" w:rsidRPr="004623C5" w:rsidRDefault="004623C5" w:rsidP="004623C5">
            <w:pPr>
              <w:tabs>
                <w:tab w:val="left" w:pos="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C5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проведения Года профсоюзной информации</w:t>
            </w:r>
          </w:p>
          <w:p w:rsidR="00773D91" w:rsidRPr="004623C5" w:rsidRDefault="00773D91" w:rsidP="00EB5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73D91" w:rsidRPr="004623C5" w:rsidRDefault="00773D91" w:rsidP="00206521">
            <w:pPr>
              <w:tabs>
                <w:tab w:val="left" w:pos="690"/>
              </w:tabs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B2585" w:rsidRPr="00E02882" w:rsidRDefault="00EB2585" w:rsidP="00EB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Осуществляется взаимодействие с внешними средствами массовой информации. 47 статей о деятельности ФОПКО опубликовано в печатных СМИ (без учета газеты «НВ»), 22 основных видеосюжета вышло на региональном ТВ.</w:t>
            </w:r>
          </w:p>
          <w:p w:rsidR="00EB2585" w:rsidRPr="00E02882" w:rsidRDefault="00EB2585" w:rsidP="00EB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Выпущено 12 номеров газеты «Наш взгляд», опубликовано 87 материалов членских организаций Федерации.</w:t>
            </w:r>
          </w:p>
          <w:p w:rsidR="00773D91" w:rsidRPr="00E02882" w:rsidRDefault="00EB2585" w:rsidP="0035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Оказывается организационно-методическая и техническая поддержка членским организациям Федерации, продолжается формирование единой информационной базы профсоюзов Курской области.</w:t>
            </w:r>
          </w:p>
        </w:tc>
      </w:tr>
      <w:tr w:rsidR="00773D91" w:rsidTr="00F3488C">
        <w:tc>
          <w:tcPr>
            <w:tcW w:w="534" w:type="dxa"/>
          </w:tcPr>
          <w:p w:rsidR="00773D91" w:rsidRPr="002A145F" w:rsidRDefault="004623C5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73D91" w:rsidRPr="004623C5" w:rsidRDefault="004623C5" w:rsidP="0046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исполнении профсоюзного </w:t>
            </w:r>
            <w:proofErr w:type="gramStart"/>
            <w:r w:rsidRPr="004623C5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Федерации организаций профсоюзов Курской области</w:t>
            </w:r>
            <w:proofErr w:type="gramEnd"/>
            <w:r w:rsidRPr="0046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2017 год </w:t>
            </w:r>
          </w:p>
        </w:tc>
        <w:tc>
          <w:tcPr>
            <w:tcW w:w="284" w:type="dxa"/>
          </w:tcPr>
          <w:p w:rsidR="00773D91" w:rsidRPr="004623C5" w:rsidRDefault="00773D91" w:rsidP="00376912">
            <w:pPr>
              <w:pStyle w:val="21"/>
              <w:spacing w:after="0" w:line="240" w:lineRule="auto"/>
              <w:ind w:left="34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130F2" w:rsidRPr="00E02882" w:rsidRDefault="00E130F2" w:rsidP="00E13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Постановление, находящееся на постоянном исполнении. </w:t>
            </w:r>
          </w:p>
          <w:p w:rsidR="00E130F2" w:rsidRPr="00E02882" w:rsidRDefault="00E130F2" w:rsidP="00E1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Работа ведется.</w:t>
            </w:r>
          </w:p>
          <w:p w:rsidR="00773D91" w:rsidRPr="00E02882" w:rsidRDefault="00773D91" w:rsidP="002057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C5" w:rsidTr="00735258">
        <w:tc>
          <w:tcPr>
            <w:tcW w:w="15134" w:type="dxa"/>
            <w:gridSpan w:val="4"/>
          </w:tcPr>
          <w:p w:rsidR="004623C5" w:rsidRPr="00E02882" w:rsidRDefault="004623C5" w:rsidP="00E2509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Совета Федерации №</w:t>
            </w:r>
            <w:r w:rsidR="00E25096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25096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25096"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02882">
              <w:rPr>
                <w:rFonts w:ascii="Times New Roman" w:hAnsi="Times New Roman" w:cs="Times New Roman"/>
                <w:b/>
                <w:sz w:val="24"/>
                <w:szCs w:val="24"/>
              </w:rPr>
              <w:t>.2018г.</w:t>
            </w:r>
          </w:p>
        </w:tc>
      </w:tr>
      <w:tr w:rsidR="004623C5" w:rsidTr="00F3488C">
        <w:tc>
          <w:tcPr>
            <w:tcW w:w="534" w:type="dxa"/>
          </w:tcPr>
          <w:p w:rsidR="004623C5" w:rsidRDefault="00E25096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623C5" w:rsidRPr="00E25096" w:rsidRDefault="00E25096" w:rsidP="0046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6">
              <w:rPr>
                <w:rFonts w:ascii="Times New Roman" w:eastAsia="Arial CYR" w:hAnsi="Times New Roman" w:cs="Arial CYR"/>
                <w:b/>
                <w:bCs/>
                <w:kern w:val="1"/>
                <w:sz w:val="24"/>
                <w:szCs w:val="24"/>
                <w:lang w:eastAsia="hi-IN" w:bidi="hi-IN"/>
              </w:rPr>
              <w:t>Об итогах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2016-2018 годы</w:t>
            </w:r>
          </w:p>
        </w:tc>
        <w:tc>
          <w:tcPr>
            <w:tcW w:w="284" w:type="dxa"/>
          </w:tcPr>
          <w:p w:rsidR="004623C5" w:rsidRPr="00206521" w:rsidRDefault="004623C5" w:rsidP="002065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F1DD2" w:rsidRPr="00E02882" w:rsidRDefault="001F1DD2" w:rsidP="00E6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Итоги данного постановления будут подведены в начале 2020 года</w:t>
            </w:r>
            <w:r w:rsidR="003A5920" w:rsidRPr="00E02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DD2" w:rsidRPr="00E02882" w:rsidRDefault="001F1DD2" w:rsidP="001F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Федерацией подготовлен проект положения </w:t>
            </w:r>
          </w:p>
          <w:p w:rsidR="001F1DD2" w:rsidRPr="00E02882" w:rsidRDefault="001F1DD2" w:rsidP="001F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о предоставлении бесплатных путевок на санаторно-курортное лечение для членов профсоюзов</w:t>
            </w:r>
          </w:p>
          <w:p w:rsidR="001F1DD2" w:rsidRPr="00E02882" w:rsidRDefault="003A5920" w:rsidP="001F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Федерацией подготовлен проект Закона «О внесении изменений и дополнений в Закон  Курской области от 02.10.2012 г. № 97-ЗКО «О социальном партнерстве в Курской области» в части установления порядка присоединения работодателей, осуществляющих деятельность на территории Курской области.</w:t>
            </w:r>
          </w:p>
          <w:p w:rsidR="004623C5" w:rsidRPr="00E02882" w:rsidRDefault="004623C5" w:rsidP="00E6091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C5" w:rsidTr="00F3488C">
        <w:tc>
          <w:tcPr>
            <w:tcW w:w="534" w:type="dxa"/>
          </w:tcPr>
          <w:p w:rsidR="004623C5" w:rsidRDefault="004623C5" w:rsidP="008D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5096" w:rsidRPr="00206521" w:rsidRDefault="00E25096" w:rsidP="00E25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21">
              <w:rPr>
                <w:rFonts w:ascii="Times New Roman" w:hAnsi="Times New Roman" w:cs="Times New Roman"/>
                <w:b/>
                <w:sz w:val="24"/>
                <w:szCs w:val="24"/>
              </w:rPr>
              <w:t>О профсоюзном бюджете Союза «Федерация</w:t>
            </w:r>
          </w:p>
          <w:p w:rsidR="004623C5" w:rsidRPr="004623C5" w:rsidRDefault="00E25096" w:rsidP="00FB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профсоюзов Курской</w:t>
            </w:r>
            <w:r w:rsidR="00FB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652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области» на 2019 год</w:t>
            </w:r>
          </w:p>
        </w:tc>
        <w:tc>
          <w:tcPr>
            <w:tcW w:w="284" w:type="dxa"/>
          </w:tcPr>
          <w:p w:rsidR="004623C5" w:rsidRPr="004623C5" w:rsidRDefault="004623C5" w:rsidP="00376912">
            <w:pPr>
              <w:pStyle w:val="21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6463CF" w:rsidRPr="00E02882" w:rsidRDefault="006463CF" w:rsidP="0064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82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Президиум Федерации систематически (ежеквартально) информируется о финансовом состоянии Федерации и выполнении финансовых обязательств перед ФНПР, согласно Уставу Федерации п.4.16.12.</w:t>
            </w:r>
          </w:p>
          <w:p w:rsidR="004623C5" w:rsidRPr="00E02882" w:rsidRDefault="004623C5" w:rsidP="006463C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206" w:rsidRDefault="00D76206"/>
    <w:sectPr w:rsidR="00D76206" w:rsidSect="00DF70F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??§ЮЎм§Ў-??§ЮЎм§Ў??§ЮЎм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996"/>
    <w:multiLevelType w:val="hybridMultilevel"/>
    <w:tmpl w:val="CD7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756E3"/>
    <w:multiLevelType w:val="hybridMultilevel"/>
    <w:tmpl w:val="F47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2CC8"/>
    <w:multiLevelType w:val="hybridMultilevel"/>
    <w:tmpl w:val="27486130"/>
    <w:lvl w:ilvl="0" w:tplc="4F64168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F31DF"/>
    <w:multiLevelType w:val="multilevel"/>
    <w:tmpl w:val="998E70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BA02D30"/>
    <w:multiLevelType w:val="multilevel"/>
    <w:tmpl w:val="48D2F4C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5">
    <w:nsid w:val="13FE3058"/>
    <w:multiLevelType w:val="hybridMultilevel"/>
    <w:tmpl w:val="2110DD3A"/>
    <w:lvl w:ilvl="0" w:tplc="90160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936"/>
    <w:multiLevelType w:val="multilevel"/>
    <w:tmpl w:val="B050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460FE"/>
    <w:multiLevelType w:val="hybridMultilevel"/>
    <w:tmpl w:val="AAF64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AE1F5F"/>
    <w:multiLevelType w:val="hybridMultilevel"/>
    <w:tmpl w:val="B3A09230"/>
    <w:lvl w:ilvl="0" w:tplc="B844B60E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9">
    <w:nsid w:val="1FF06E12"/>
    <w:multiLevelType w:val="hybridMultilevel"/>
    <w:tmpl w:val="CD7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36905"/>
    <w:multiLevelType w:val="multilevel"/>
    <w:tmpl w:val="3E5017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28395593"/>
    <w:multiLevelType w:val="hybridMultilevel"/>
    <w:tmpl w:val="3C1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F11F7"/>
    <w:multiLevelType w:val="hybridMultilevel"/>
    <w:tmpl w:val="ED1E2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9FC61C1"/>
    <w:multiLevelType w:val="hybridMultilevel"/>
    <w:tmpl w:val="0484B2DE"/>
    <w:lvl w:ilvl="0" w:tplc="7BF85F4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1B70908"/>
    <w:multiLevelType w:val="multilevel"/>
    <w:tmpl w:val="591AC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24D7E55"/>
    <w:multiLevelType w:val="hybridMultilevel"/>
    <w:tmpl w:val="2110DD3A"/>
    <w:lvl w:ilvl="0" w:tplc="90160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82258"/>
    <w:multiLevelType w:val="hybridMultilevel"/>
    <w:tmpl w:val="23E2FE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59A0F21"/>
    <w:multiLevelType w:val="multilevel"/>
    <w:tmpl w:val="10DE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39732AB1"/>
    <w:multiLevelType w:val="hybridMultilevel"/>
    <w:tmpl w:val="81CE203C"/>
    <w:lvl w:ilvl="0" w:tplc="D2708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8379B2"/>
    <w:multiLevelType w:val="hybridMultilevel"/>
    <w:tmpl w:val="5EAA15CC"/>
    <w:lvl w:ilvl="0" w:tplc="9DD689FE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5865593"/>
    <w:multiLevelType w:val="hybridMultilevel"/>
    <w:tmpl w:val="A01CFB22"/>
    <w:lvl w:ilvl="0" w:tplc="7B06F7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7EE495E"/>
    <w:multiLevelType w:val="hybridMultilevel"/>
    <w:tmpl w:val="AFFAAAB0"/>
    <w:lvl w:ilvl="0" w:tplc="60ECB5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8A15BD"/>
    <w:multiLevelType w:val="multilevel"/>
    <w:tmpl w:val="3B30F32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23">
    <w:nsid w:val="4C546ADC"/>
    <w:multiLevelType w:val="hybridMultilevel"/>
    <w:tmpl w:val="789ED9CA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CC737CB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4CFA5443"/>
    <w:multiLevelType w:val="multilevel"/>
    <w:tmpl w:val="44586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  <w:color w:val="000000"/>
        <w:u w:val="single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  <w:b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  <w:b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  <w:b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  <w:b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6053" w:hanging="1800"/>
      </w:pPr>
      <w:rPr>
        <w:rFonts w:hint="default"/>
        <w:b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hint="default"/>
        <w:b/>
        <w:color w:val="000000"/>
        <w:u w:val="single"/>
      </w:rPr>
    </w:lvl>
  </w:abstractNum>
  <w:abstractNum w:abstractNumId="26">
    <w:nsid w:val="5A066523"/>
    <w:multiLevelType w:val="hybridMultilevel"/>
    <w:tmpl w:val="CD7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4C0579B"/>
    <w:multiLevelType w:val="hybridMultilevel"/>
    <w:tmpl w:val="CD7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D3272E9"/>
    <w:multiLevelType w:val="hybridMultilevel"/>
    <w:tmpl w:val="96107E6E"/>
    <w:lvl w:ilvl="0" w:tplc="A2BC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297EBC"/>
    <w:multiLevelType w:val="hybridMultilevel"/>
    <w:tmpl w:val="A4DCF928"/>
    <w:lvl w:ilvl="0" w:tplc="FA72825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5"/>
  </w:num>
  <w:num w:numId="6">
    <w:abstractNumId w:val="2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3"/>
  </w:num>
  <w:num w:numId="12">
    <w:abstractNumId w:val="31"/>
  </w:num>
  <w:num w:numId="13">
    <w:abstractNumId w:val="16"/>
  </w:num>
  <w:num w:numId="14">
    <w:abstractNumId w:val="2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30"/>
  </w:num>
  <w:num w:numId="19">
    <w:abstractNumId w:val="13"/>
  </w:num>
  <w:num w:numId="20">
    <w:abstractNumId w:val="15"/>
  </w:num>
  <w:num w:numId="21">
    <w:abstractNumId w:val="21"/>
  </w:num>
  <w:num w:numId="22">
    <w:abstractNumId w:val="5"/>
  </w:num>
  <w:num w:numId="23">
    <w:abstractNumId w:val="14"/>
  </w:num>
  <w:num w:numId="24">
    <w:abstractNumId w:val="12"/>
  </w:num>
  <w:num w:numId="25">
    <w:abstractNumId w:val="11"/>
  </w:num>
  <w:num w:numId="26">
    <w:abstractNumId w:val="9"/>
  </w:num>
  <w:num w:numId="27">
    <w:abstractNumId w:val="24"/>
  </w:num>
  <w:num w:numId="28">
    <w:abstractNumId w:val="26"/>
  </w:num>
  <w:num w:numId="29">
    <w:abstractNumId w:val="18"/>
  </w:num>
  <w:num w:numId="30">
    <w:abstractNumId w:val="8"/>
  </w:num>
  <w:num w:numId="31">
    <w:abstractNumId w:val="28"/>
  </w:num>
  <w:num w:numId="32">
    <w:abstractNumId w:val="0"/>
  </w:num>
  <w:num w:numId="3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17"/>
    <w:rsid w:val="00004594"/>
    <w:rsid w:val="0000625B"/>
    <w:rsid w:val="00012A0E"/>
    <w:rsid w:val="00021C4C"/>
    <w:rsid w:val="00022DDD"/>
    <w:rsid w:val="0002610A"/>
    <w:rsid w:val="0002659B"/>
    <w:rsid w:val="00031007"/>
    <w:rsid w:val="00046474"/>
    <w:rsid w:val="000513CC"/>
    <w:rsid w:val="000568BA"/>
    <w:rsid w:val="0005790A"/>
    <w:rsid w:val="00061B4F"/>
    <w:rsid w:val="0007086C"/>
    <w:rsid w:val="00081DA9"/>
    <w:rsid w:val="00097F42"/>
    <w:rsid w:val="000B72CD"/>
    <w:rsid w:val="000C459C"/>
    <w:rsid w:val="000D128B"/>
    <w:rsid w:val="000D221F"/>
    <w:rsid w:val="000E0D92"/>
    <w:rsid w:val="000E36C8"/>
    <w:rsid w:val="000F3092"/>
    <w:rsid w:val="000F576C"/>
    <w:rsid w:val="000F758A"/>
    <w:rsid w:val="00100CEA"/>
    <w:rsid w:val="00107755"/>
    <w:rsid w:val="00113AE4"/>
    <w:rsid w:val="00114CDD"/>
    <w:rsid w:val="0012074B"/>
    <w:rsid w:val="00122536"/>
    <w:rsid w:val="00127D35"/>
    <w:rsid w:val="00130C1F"/>
    <w:rsid w:val="00132F9F"/>
    <w:rsid w:val="00133676"/>
    <w:rsid w:val="00140BE5"/>
    <w:rsid w:val="001518E3"/>
    <w:rsid w:val="00153848"/>
    <w:rsid w:val="00155E45"/>
    <w:rsid w:val="00162333"/>
    <w:rsid w:val="001633BE"/>
    <w:rsid w:val="00163EEC"/>
    <w:rsid w:val="00171FAC"/>
    <w:rsid w:val="00174A00"/>
    <w:rsid w:val="001978D1"/>
    <w:rsid w:val="001B5223"/>
    <w:rsid w:val="001D244A"/>
    <w:rsid w:val="001D5147"/>
    <w:rsid w:val="001D53FB"/>
    <w:rsid w:val="001E356B"/>
    <w:rsid w:val="001E75D5"/>
    <w:rsid w:val="001F1DD2"/>
    <w:rsid w:val="001F3925"/>
    <w:rsid w:val="001F3BB2"/>
    <w:rsid w:val="001F5737"/>
    <w:rsid w:val="0020577E"/>
    <w:rsid w:val="00206521"/>
    <w:rsid w:val="002066D2"/>
    <w:rsid w:val="002133CB"/>
    <w:rsid w:val="00223FBD"/>
    <w:rsid w:val="002376D1"/>
    <w:rsid w:val="00244390"/>
    <w:rsid w:val="00247A7D"/>
    <w:rsid w:val="00256D8D"/>
    <w:rsid w:val="00261099"/>
    <w:rsid w:val="00261EE1"/>
    <w:rsid w:val="00266CC9"/>
    <w:rsid w:val="00266DFC"/>
    <w:rsid w:val="002676DD"/>
    <w:rsid w:val="00275AF8"/>
    <w:rsid w:val="0027783A"/>
    <w:rsid w:val="00280B9D"/>
    <w:rsid w:val="00282F0E"/>
    <w:rsid w:val="002867D5"/>
    <w:rsid w:val="002A145F"/>
    <w:rsid w:val="002C2364"/>
    <w:rsid w:val="002C503F"/>
    <w:rsid w:val="002C6E57"/>
    <w:rsid w:val="002D32AF"/>
    <w:rsid w:val="002D7C43"/>
    <w:rsid w:val="002E0BB9"/>
    <w:rsid w:val="002F083D"/>
    <w:rsid w:val="002F3939"/>
    <w:rsid w:val="002F4538"/>
    <w:rsid w:val="002F7463"/>
    <w:rsid w:val="003064A8"/>
    <w:rsid w:val="00323F21"/>
    <w:rsid w:val="00334193"/>
    <w:rsid w:val="00334FD8"/>
    <w:rsid w:val="003377B6"/>
    <w:rsid w:val="00353474"/>
    <w:rsid w:val="0035470F"/>
    <w:rsid w:val="00354D16"/>
    <w:rsid w:val="00371F53"/>
    <w:rsid w:val="00373A55"/>
    <w:rsid w:val="00376912"/>
    <w:rsid w:val="0038044C"/>
    <w:rsid w:val="00380CED"/>
    <w:rsid w:val="0038392A"/>
    <w:rsid w:val="00383A57"/>
    <w:rsid w:val="00385E1B"/>
    <w:rsid w:val="00385EBD"/>
    <w:rsid w:val="003935BD"/>
    <w:rsid w:val="00396E8B"/>
    <w:rsid w:val="003A5920"/>
    <w:rsid w:val="003B3DCD"/>
    <w:rsid w:val="003B4A03"/>
    <w:rsid w:val="003B5B46"/>
    <w:rsid w:val="003C230D"/>
    <w:rsid w:val="003C4761"/>
    <w:rsid w:val="003E4763"/>
    <w:rsid w:val="003F1B76"/>
    <w:rsid w:val="00432523"/>
    <w:rsid w:val="004351B2"/>
    <w:rsid w:val="004413C1"/>
    <w:rsid w:val="00451E00"/>
    <w:rsid w:val="0045245E"/>
    <w:rsid w:val="004623C5"/>
    <w:rsid w:val="004663A5"/>
    <w:rsid w:val="00470089"/>
    <w:rsid w:val="0047392F"/>
    <w:rsid w:val="00476AC2"/>
    <w:rsid w:val="004773E3"/>
    <w:rsid w:val="00481426"/>
    <w:rsid w:val="00486F38"/>
    <w:rsid w:val="004968B0"/>
    <w:rsid w:val="004A0CC0"/>
    <w:rsid w:val="004A3235"/>
    <w:rsid w:val="004B3480"/>
    <w:rsid w:val="004D04AA"/>
    <w:rsid w:val="004D6790"/>
    <w:rsid w:val="004E32DB"/>
    <w:rsid w:val="004E32DE"/>
    <w:rsid w:val="004E411B"/>
    <w:rsid w:val="004F2023"/>
    <w:rsid w:val="004F4936"/>
    <w:rsid w:val="004F6E5C"/>
    <w:rsid w:val="00500549"/>
    <w:rsid w:val="00503252"/>
    <w:rsid w:val="00522287"/>
    <w:rsid w:val="00524F83"/>
    <w:rsid w:val="00525129"/>
    <w:rsid w:val="00533068"/>
    <w:rsid w:val="00557B27"/>
    <w:rsid w:val="00561540"/>
    <w:rsid w:val="00574E99"/>
    <w:rsid w:val="005822F1"/>
    <w:rsid w:val="00583CB1"/>
    <w:rsid w:val="00591247"/>
    <w:rsid w:val="00595F1D"/>
    <w:rsid w:val="005A02A9"/>
    <w:rsid w:val="005A3AD0"/>
    <w:rsid w:val="005A5139"/>
    <w:rsid w:val="005A6104"/>
    <w:rsid w:val="005B7F5C"/>
    <w:rsid w:val="005C4E91"/>
    <w:rsid w:val="005C7071"/>
    <w:rsid w:val="005D0B01"/>
    <w:rsid w:val="005E21AD"/>
    <w:rsid w:val="005F1008"/>
    <w:rsid w:val="005F6EB8"/>
    <w:rsid w:val="00611EE6"/>
    <w:rsid w:val="0061543E"/>
    <w:rsid w:val="006240E8"/>
    <w:rsid w:val="006307F1"/>
    <w:rsid w:val="006332C2"/>
    <w:rsid w:val="006463CF"/>
    <w:rsid w:val="00647191"/>
    <w:rsid w:val="006500B1"/>
    <w:rsid w:val="00655653"/>
    <w:rsid w:val="00660C62"/>
    <w:rsid w:val="00666038"/>
    <w:rsid w:val="00675AA3"/>
    <w:rsid w:val="006869E8"/>
    <w:rsid w:val="00687DB1"/>
    <w:rsid w:val="00693FF2"/>
    <w:rsid w:val="006A3184"/>
    <w:rsid w:val="006A5C47"/>
    <w:rsid w:val="006B2110"/>
    <w:rsid w:val="006B4A7B"/>
    <w:rsid w:val="006B5B37"/>
    <w:rsid w:val="006B788C"/>
    <w:rsid w:val="006C41FF"/>
    <w:rsid w:val="006D24D0"/>
    <w:rsid w:val="006D3DD1"/>
    <w:rsid w:val="006D5DB8"/>
    <w:rsid w:val="006E0A84"/>
    <w:rsid w:val="006E32A2"/>
    <w:rsid w:val="006E6915"/>
    <w:rsid w:val="006F27D7"/>
    <w:rsid w:val="00703899"/>
    <w:rsid w:val="00707A66"/>
    <w:rsid w:val="00712012"/>
    <w:rsid w:val="00724B0E"/>
    <w:rsid w:val="00727648"/>
    <w:rsid w:val="00735258"/>
    <w:rsid w:val="00751FDF"/>
    <w:rsid w:val="0075621C"/>
    <w:rsid w:val="0076468F"/>
    <w:rsid w:val="00773D91"/>
    <w:rsid w:val="0077666D"/>
    <w:rsid w:val="00780A72"/>
    <w:rsid w:val="00781BB0"/>
    <w:rsid w:val="00782392"/>
    <w:rsid w:val="00793BB0"/>
    <w:rsid w:val="00793D5E"/>
    <w:rsid w:val="007A22C3"/>
    <w:rsid w:val="007B2C9C"/>
    <w:rsid w:val="007C29B8"/>
    <w:rsid w:val="007D5FB6"/>
    <w:rsid w:val="007D7B5F"/>
    <w:rsid w:val="007E0226"/>
    <w:rsid w:val="007E17A5"/>
    <w:rsid w:val="007E1E92"/>
    <w:rsid w:val="007E3A6E"/>
    <w:rsid w:val="007F7D1A"/>
    <w:rsid w:val="00813875"/>
    <w:rsid w:val="00823911"/>
    <w:rsid w:val="00826117"/>
    <w:rsid w:val="0082653A"/>
    <w:rsid w:val="00833E27"/>
    <w:rsid w:val="00841648"/>
    <w:rsid w:val="0084663F"/>
    <w:rsid w:val="00862856"/>
    <w:rsid w:val="008641BA"/>
    <w:rsid w:val="008806C3"/>
    <w:rsid w:val="00887951"/>
    <w:rsid w:val="00890EC1"/>
    <w:rsid w:val="00893F0F"/>
    <w:rsid w:val="008A44CE"/>
    <w:rsid w:val="008A7E4D"/>
    <w:rsid w:val="008B3DB6"/>
    <w:rsid w:val="008B44CD"/>
    <w:rsid w:val="008B7B65"/>
    <w:rsid w:val="008C0D14"/>
    <w:rsid w:val="008C59AA"/>
    <w:rsid w:val="008C5AA8"/>
    <w:rsid w:val="008C7878"/>
    <w:rsid w:val="008D309E"/>
    <w:rsid w:val="008D7329"/>
    <w:rsid w:val="008E32E4"/>
    <w:rsid w:val="008F02A3"/>
    <w:rsid w:val="008F101C"/>
    <w:rsid w:val="008F5111"/>
    <w:rsid w:val="00904493"/>
    <w:rsid w:val="009240F6"/>
    <w:rsid w:val="009253E4"/>
    <w:rsid w:val="00925F14"/>
    <w:rsid w:val="00941831"/>
    <w:rsid w:val="00941D3E"/>
    <w:rsid w:val="0094572C"/>
    <w:rsid w:val="00950151"/>
    <w:rsid w:val="0095126D"/>
    <w:rsid w:val="00957F26"/>
    <w:rsid w:val="009622A5"/>
    <w:rsid w:val="00983CEC"/>
    <w:rsid w:val="00995A77"/>
    <w:rsid w:val="009A7C37"/>
    <w:rsid w:val="009B064A"/>
    <w:rsid w:val="009B4B09"/>
    <w:rsid w:val="009C7F69"/>
    <w:rsid w:val="009D0991"/>
    <w:rsid w:val="009E0417"/>
    <w:rsid w:val="009E66DD"/>
    <w:rsid w:val="009F1281"/>
    <w:rsid w:val="009F3492"/>
    <w:rsid w:val="00A0022A"/>
    <w:rsid w:val="00A074D1"/>
    <w:rsid w:val="00A120F0"/>
    <w:rsid w:val="00A13B7F"/>
    <w:rsid w:val="00A14B0B"/>
    <w:rsid w:val="00A14BF9"/>
    <w:rsid w:val="00A20AB0"/>
    <w:rsid w:val="00A22062"/>
    <w:rsid w:val="00A22776"/>
    <w:rsid w:val="00A22CEC"/>
    <w:rsid w:val="00A26589"/>
    <w:rsid w:val="00A273B0"/>
    <w:rsid w:val="00A27A42"/>
    <w:rsid w:val="00A27AA9"/>
    <w:rsid w:val="00A46E92"/>
    <w:rsid w:val="00A53ABC"/>
    <w:rsid w:val="00A67B3A"/>
    <w:rsid w:val="00A76764"/>
    <w:rsid w:val="00A77316"/>
    <w:rsid w:val="00A82696"/>
    <w:rsid w:val="00A857FA"/>
    <w:rsid w:val="00A97823"/>
    <w:rsid w:val="00AB0D30"/>
    <w:rsid w:val="00AB4EAB"/>
    <w:rsid w:val="00AB5047"/>
    <w:rsid w:val="00AC1FD0"/>
    <w:rsid w:val="00AC3E60"/>
    <w:rsid w:val="00AC6D1A"/>
    <w:rsid w:val="00AD0C57"/>
    <w:rsid w:val="00AE39BB"/>
    <w:rsid w:val="00AE5BC0"/>
    <w:rsid w:val="00AF070B"/>
    <w:rsid w:val="00B051E3"/>
    <w:rsid w:val="00B12167"/>
    <w:rsid w:val="00B2677A"/>
    <w:rsid w:val="00B36E22"/>
    <w:rsid w:val="00B3710F"/>
    <w:rsid w:val="00B415E5"/>
    <w:rsid w:val="00B421DE"/>
    <w:rsid w:val="00B42CC9"/>
    <w:rsid w:val="00B447C4"/>
    <w:rsid w:val="00B45F8A"/>
    <w:rsid w:val="00B50760"/>
    <w:rsid w:val="00B60BD8"/>
    <w:rsid w:val="00B72787"/>
    <w:rsid w:val="00BA2BE1"/>
    <w:rsid w:val="00BA3B83"/>
    <w:rsid w:val="00BA4147"/>
    <w:rsid w:val="00BB1DEC"/>
    <w:rsid w:val="00BB4590"/>
    <w:rsid w:val="00BC0386"/>
    <w:rsid w:val="00BC286A"/>
    <w:rsid w:val="00BD030D"/>
    <w:rsid w:val="00BD6072"/>
    <w:rsid w:val="00BE0554"/>
    <w:rsid w:val="00BE4096"/>
    <w:rsid w:val="00BF0C91"/>
    <w:rsid w:val="00BF4D0B"/>
    <w:rsid w:val="00C057BA"/>
    <w:rsid w:val="00C127EE"/>
    <w:rsid w:val="00C200DB"/>
    <w:rsid w:val="00C22898"/>
    <w:rsid w:val="00C25495"/>
    <w:rsid w:val="00C45994"/>
    <w:rsid w:val="00C551A2"/>
    <w:rsid w:val="00C66C0F"/>
    <w:rsid w:val="00C7227B"/>
    <w:rsid w:val="00C7458B"/>
    <w:rsid w:val="00C8183D"/>
    <w:rsid w:val="00C949A3"/>
    <w:rsid w:val="00CA75DF"/>
    <w:rsid w:val="00CB126C"/>
    <w:rsid w:val="00CC0B98"/>
    <w:rsid w:val="00CD3830"/>
    <w:rsid w:val="00CE5633"/>
    <w:rsid w:val="00D20DCF"/>
    <w:rsid w:val="00D242FE"/>
    <w:rsid w:val="00D2750A"/>
    <w:rsid w:val="00D404A6"/>
    <w:rsid w:val="00D56EBF"/>
    <w:rsid w:val="00D57CCE"/>
    <w:rsid w:val="00D64724"/>
    <w:rsid w:val="00D73BD8"/>
    <w:rsid w:val="00D750CE"/>
    <w:rsid w:val="00D76206"/>
    <w:rsid w:val="00D80CB1"/>
    <w:rsid w:val="00D833A3"/>
    <w:rsid w:val="00D85C78"/>
    <w:rsid w:val="00DA196C"/>
    <w:rsid w:val="00DA26D4"/>
    <w:rsid w:val="00DC0148"/>
    <w:rsid w:val="00DC0F57"/>
    <w:rsid w:val="00DD305B"/>
    <w:rsid w:val="00DD3E01"/>
    <w:rsid w:val="00DD44DB"/>
    <w:rsid w:val="00DD62A0"/>
    <w:rsid w:val="00DE2B6B"/>
    <w:rsid w:val="00DE685B"/>
    <w:rsid w:val="00DE70C8"/>
    <w:rsid w:val="00DF02BA"/>
    <w:rsid w:val="00DF163E"/>
    <w:rsid w:val="00DF2B3D"/>
    <w:rsid w:val="00DF5647"/>
    <w:rsid w:val="00DF70FA"/>
    <w:rsid w:val="00E022C3"/>
    <w:rsid w:val="00E02882"/>
    <w:rsid w:val="00E130F2"/>
    <w:rsid w:val="00E25096"/>
    <w:rsid w:val="00E30F49"/>
    <w:rsid w:val="00E41201"/>
    <w:rsid w:val="00E4267B"/>
    <w:rsid w:val="00E60919"/>
    <w:rsid w:val="00E64BF4"/>
    <w:rsid w:val="00E7645F"/>
    <w:rsid w:val="00E82953"/>
    <w:rsid w:val="00E90288"/>
    <w:rsid w:val="00E90E3E"/>
    <w:rsid w:val="00E95348"/>
    <w:rsid w:val="00EA4F20"/>
    <w:rsid w:val="00EB14CD"/>
    <w:rsid w:val="00EB2585"/>
    <w:rsid w:val="00EB305B"/>
    <w:rsid w:val="00EB5F0A"/>
    <w:rsid w:val="00EB7F1A"/>
    <w:rsid w:val="00EC4ECF"/>
    <w:rsid w:val="00ED14B2"/>
    <w:rsid w:val="00EE3415"/>
    <w:rsid w:val="00EE6A34"/>
    <w:rsid w:val="00EF18B7"/>
    <w:rsid w:val="00EF5C85"/>
    <w:rsid w:val="00EF6496"/>
    <w:rsid w:val="00F019E3"/>
    <w:rsid w:val="00F02C7B"/>
    <w:rsid w:val="00F06686"/>
    <w:rsid w:val="00F11754"/>
    <w:rsid w:val="00F144C7"/>
    <w:rsid w:val="00F14E60"/>
    <w:rsid w:val="00F21123"/>
    <w:rsid w:val="00F3488C"/>
    <w:rsid w:val="00F41A32"/>
    <w:rsid w:val="00F719CB"/>
    <w:rsid w:val="00F72239"/>
    <w:rsid w:val="00F75F5E"/>
    <w:rsid w:val="00F77F4B"/>
    <w:rsid w:val="00F80F7A"/>
    <w:rsid w:val="00FA5AE0"/>
    <w:rsid w:val="00FB1AFB"/>
    <w:rsid w:val="00FB2E21"/>
    <w:rsid w:val="00FB44E8"/>
    <w:rsid w:val="00FB4FC8"/>
    <w:rsid w:val="00FB6E7B"/>
    <w:rsid w:val="00FC52C9"/>
    <w:rsid w:val="00FD771F"/>
    <w:rsid w:val="00FD7803"/>
    <w:rsid w:val="00FE38FB"/>
    <w:rsid w:val="00FE5AC7"/>
    <w:rsid w:val="00FE5B74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50A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109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50A"/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Normal">
    <w:name w:val="ConsNormal"/>
    <w:rsid w:val="009B4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BA2B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222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222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0F3092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7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309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F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character" w:styleId="a9">
    <w:name w:val="Strong"/>
    <w:basedOn w:val="a0"/>
    <w:uiPriority w:val="22"/>
    <w:qFormat/>
    <w:rsid w:val="000F309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61099"/>
    <w:rPr>
      <w:rFonts w:ascii="Arial Narrow" w:eastAsia="Times New Roman" w:hAnsi="Arial Narrow" w:cs="Times New Roman"/>
      <w:sz w:val="32"/>
      <w:szCs w:val="20"/>
    </w:rPr>
  </w:style>
  <w:style w:type="character" w:styleId="aa">
    <w:name w:val="Subtle Emphasis"/>
    <w:basedOn w:val="a0"/>
    <w:uiPriority w:val="19"/>
    <w:qFormat/>
    <w:rsid w:val="00C057BA"/>
    <w:rPr>
      <w:i/>
      <w:iCs/>
      <w:color w:val="808080" w:themeColor="text1" w:themeTint="7F"/>
    </w:rPr>
  </w:style>
  <w:style w:type="paragraph" w:customStyle="1" w:styleId="ab">
    <w:name w:val="拎珙恹_"/>
    <w:rsid w:val="004A0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385E1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85E1B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AE5BC0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AE5BC0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4D04AA"/>
    <w:rPr>
      <w:rFonts w:ascii="Calibri" w:eastAsia="Calibri" w:hAnsi="Calibri" w:cs="Times New Roman"/>
    </w:rPr>
  </w:style>
  <w:style w:type="paragraph" w:customStyle="1" w:styleId="nospacingcxspmiddle">
    <w:name w:val="nospacingcxspmiddle"/>
    <w:basedOn w:val="a"/>
    <w:uiPriority w:val="99"/>
    <w:rsid w:val="004D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0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s1">
    <w:name w:val="s1"/>
    <w:rsid w:val="00113AE4"/>
  </w:style>
  <w:style w:type="paragraph" w:styleId="ae">
    <w:name w:val="Subtitle"/>
    <w:basedOn w:val="a"/>
    <w:link w:val="af"/>
    <w:qFormat/>
    <w:rsid w:val="00A0022A"/>
    <w:pPr>
      <w:spacing w:after="0" w:line="360" w:lineRule="auto"/>
      <w:jc w:val="center"/>
    </w:pPr>
    <w:rPr>
      <w:rFonts w:ascii="Times New Roman" w:eastAsia="Verdana" w:hAnsi="Times New Roman" w:cs="Times New Roman"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A0022A"/>
    <w:rPr>
      <w:rFonts w:ascii="Times New Roman" w:eastAsia="Verdana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B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Содержимое таблицы"/>
    <w:basedOn w:val="a"/>
    <w:rsid w:val="001E75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pt">
    <w:name w:val="Основной текст + 8 pt"/>
    <w:rsid w:val="007A22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uiPriority w:val="99"/>
    <w:rsid w:val="0076468F"/>
    <w:rPr>
      <w:rFonts w:ascii="Times New Roman" w:hAnsi="Times New Roman" w:cs="Times New Roman"/>
      <w:b/>
      <w:bCs/>
      <w:sz w:val="16"/>
      <w:szCs w:val="16"/>
    </w:rPr>
  </w:style>
  <w:style w:type="paragraph" w:customStyle="1" w:styleId="11">
    <w:name w:val="Обычный1"/>
    <w:rsid w:val="0076468F"/>
    <w:pPr>
      <w:spacing w:after="0" w:line="240" w:lineRule="auto"/>
      <w:contextualSpacing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B5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3"/>
    <w:basedOn w:val="a"/>
    <w:rsid w:val="00DF163E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8pt1pt">
    <w:name w:val="Основной текст + 8 pt;Полужирный;Интервал 1 pt"/>
    <w:rsid w:val="00FB2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rsid w:val="00FE38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9F3492"/>
    <w:pPr>
      <w:widowControl w:val="0"/>
      <w:tabs>
        <w:tab w:val="left" w:pos="1287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2F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750A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1099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A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50A"/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ConsNormal">
    <w:name w:val="ConsNormal"/>
    <w:rsid w:val="009B4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BA2B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rsid w:val="0052228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222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0F3092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hanging="2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7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F3092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309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0F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0F3092"/>
    <w:pPr>
      <w:widowControl w:val="0"/>
      <w:autoSpaceDE w:val="0"/>
      <w:autoSpaceDN w:val="0"/>
      <w:adjustRightInd w:val="0"/>
      <w:spacing w:after="0" w:line="198" w:lineRule="exact"/>
      <w:ind w:firstLine="437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F3092"/>
    <w:rPr>
      <w:rFonts w:ascii="Times New Roman" w:hAnsi="Times New Roman" w:cs="Times New Roman"/>
      <w:sz w:val="14"/>
      <w:szCs w:val="14"/>
    </w:rPr>
  </w:style>
  <w:style w:type="character" w:styleId="a9">
    <w:name w:val="Strong"/>
    <w:basedOn w:val="a0"/>
    <w:uiPriority w:val="22"/>
    <w:qFormat/>
    <w:rsid w:val="000F309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61099"/>
    <w:rPr>
      <w:rFonts w:ascii="Arial Narrow" w:eastAsia="Times New Roman" w:hAnsi="Arial Narrow" w:cs="Times New Roman"/>
      <w:sz w:val="32"/>
      <w:szCs w:val="20"/>
    </w:rPr>
  </w:style>
  <w:style w:type="character" w:styleId="aa">
    <w:name w:val="Subtle Emphasis"/>
    <w:basedOn w:val="a0"/>
    <w:uiPriority w:val="19"/>
    <w:qFormat/>
    <w:rsid w:val="00C057BA"/>
    <w:rPr>
      <w:i/>
      <w:iCs/>
      <w:color w:val="808080" w:themeColor="text1" w:themeTint="7F"/>
    </w:rPr>
  </w:style>
  <w:style w:type="paragraph" w:customStyle="1" w:styleId="ab">
    <w:name w:val="拎珙恹_"/>
    <w:rsid w:val="004A0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385E1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385E1B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AE5BC0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AE5BC0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4D04AA"/>
    <w:rPr>
      <w:rFonts w:ascii="Calibri" w:eastAsia="Calibri" w:hAnsi="Calibri" w:cs="Times New Roman"/>
    </w:rPr>
  </w:style>
  <w:style w:type="paragraph" w:customStyle="1" w:styleId="nospacingcxspmiddle">
    <w:name w:val="nospacingcxspmiddle"/>
    <w:basedOn w:val="a"/>
    <w:uiPriority w:val="99"/>
    <w:rsid w:val="004D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0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s1">
    <w:name w:val="s1"/>
    <w:rsid w:val="00113AE4"/>
  </w:style>
  <w:style w:type="paragraph" w:styleId="ae">
    <w:name w:val="Subtitle"/>
    <w:basedOn w:val="a"/>
    <w:link w:val="af"/>
    <w:qFormat/>
    <w:rsid w:val="00A0022A"/>
    <w:pPr>
      <w:spacing w:after="0" w:line="360" w:lineRule="auto"/>
      <w:jc w:val="center"/>
    </w:pPr>
    <w:rPr>
      <w:rFonts w:ascii="Times New Roman" w:eastAsia="Verdana" w:hAnsi="Times New Roman" w:cs="Times New Roman"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A0022A"/>
    <w:rPr>
      <w:rFonts w:ascii="Times New Roman" w:eastAsia="Verdana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B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Содержимое таблицы"/>
    <w:basedOn w:val="a"/>
    <w:rsid w:val="001E75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pt">
    <w:name w:val="Основной текст + 8 pt"/>
    <w:rsid w:val="007A22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uiPriority w:val="99"/>
    <w:rsid w:val="0076468F"/>
    <w:rPr>
      <w:rFonts w:ascii="Times New Roman" w:hAnsi="Times New Roman" w:cs="Times New Roman"/>
      <w:b/>
      <w:bCs/>
      <w:sz w:val="16"/>
      <w:szCs w:val="16"/>
    </w:rPr>
  </w:style>
  <w:style w:type="paragraph" w:customStyle="1" w:styleId="11">
    <w:name w:val="Обычный1"/>
    <w:rsid w:val="0076468F"/>
    <w:pPr>
      <w:spacing w:after="0" w:line="240" w:lineRule="auto"/>
      <w:contextualSpacing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B5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3"/>
    <w:basedOn w:val="a"/>
    <w:rsid w:val="00DF163E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8pt1pt">
    <w:name w:val="Основной текст + 8 pt;Полужирный;Интервал 1 pt"/>
    <w:rsid w:val="00FB2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rsid w:val="00FE38F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9F3492"/>
    <w:pPr>
      <w:widowControl w:val="0"/>
      <w:tabs>
        <w:tab w:val="left" w:pos="1287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2F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B24C-B103-4B5B-9E2D-0B416E34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10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prof44</dc:creator>
  <cp:keywords/>
  <dc:description/>
  <cp:lastModifiedBy>prof44</cp:lastModifiedBy>
  <cp:revision>71</cp:revision>
  <cp:lastPrinted>2019-05-29T09:36:00Z</cp:lastPrinted>
  <dcterms:created xsi:type="dcterms:W3CDTF">2016-05-20T09:31:00Z</dcterms:created>
  <dcterms:modified xsi:type="dcterms:W3CDTF">2019-06-19T06:49:00Z</dcterms:modified>
</cp:coreProperties>
</file>